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D002" w14:textId="4B5C3B08" w:rsidR="007A7EBB" w:rsidRPr="0090500F" w:rsidRDefault="00CD56E1" w:rsidP="00CA3BA7">
      <w:pPr>
        <w:jc w:val="center"/>
        <w:rPr>
          <w:rFonts w:cs="Times New Roman (Body CS)"/>
          <w:b/>
          <w:bCs/>
          <w:color w:val="002060"/>
          <w:sz w:val="36"/>
          <w:szCs w:val="36"/>
        </w:rPr>
      </w:pPr>
      <w:r w:rsidRPr="0090500F">
        <w:rPr>
          <w:rFonts w:cs="Times New Roman (Body CS)"/>
          <w:b/>
          <w:bCs/>
          <w:color w:val="002060"/>
          <w:sz w:val="36"/>
          <w:szCs w:val="36"/>
        </w:rPr>
        <w:t>After-Hours Service Directory</w:t>
      </w:r>
      <w:r w:rsidR="0090500F">
        <w:rPr>
          <w:rFonts w:cs="Times New Roman (Body CS)"/>
          <w:b/>
          <w:bCs/>
          <w:color w:val="002060"/>
          <w:sz w:val="36"/>
          <w:szCs w:val="36"/>
        </w:rPr>
        <w:t xml:space="preserve"> </w:t>
      </w:r>
    </w:p>
    <w:p w14:paraId="15CD8F6A" w14:textId="77777777" w:rsidR="00CA3BA7" w:rsidRPr="00CA3BA7" w:rsidRDefault="00CA3BA7" w:rsidP="00CA3BA7">
      <w:pPr>
        <w:spacing w:after="0" w:line="240" w:lineRule="auto"/>
        <w:textAlignment w:val="baseline"/>
        <w:rPr>
          <w:rFonts w:ascii="Segoe UI" w:eastAsia="Times New Roman" w:hAnsi="Segoe UI" w:cs="Segoe UI"/>
          <w:color w:val="000000"/>
          <w:sz w:val="18"/>
          <w:szCs w:val="18"/>
          <w:lang w:eastAsia="en-AU"/>
        </w:rPr>
      </w:pPr>
      <w:r w:rsidRPr="00CA3BA7">
        <w:rPr>
          <w:rFonts w:ascii="Calibri" w:eastAsia="Times New Roman" w:hAnsi="Calibri" w:cs="Calibri"/>
          <w:color w:val="000000"/>
          <w:sz w:val="20"/>
          <w:szCs w:val="20"/>
          <w:lang w:eastAsia="en-AU"/>
        </w:rPr>
        <w:t>Using the blank Template, collate your localised services in line with your facility’s individual needs, this will form the content for your facility and resident plans. From the answers provided in the self-assessment tool, collate appropriate answers into one document for after-hours contacts. </w:t>
      </w:r>
    </w:p>
    <w:p w14:paraId="0A038BE9" w14:textId="77777777" w:rsidR="00CA3BA7" w:rsidRPr="00CA3BA7" w:rsidRDefault="00CA3BA7" w:rsidP="00CA3BA7">
      <w:pPr>
        <w:spacing w:after="0" w:line="240" w:lineRule="auto"/>
        <w:textAlignment w:val="baseline"/>
        <w:rPr>
          <w:rFonts w:ascii="Segoe UI" w:eastAsia="Times New Roman" w:hAnsi="Segoe UI" w:cs="Segoe UI"/>
          <w:color w:val="000000"/>
          <w:sz w:val="18"/>
          <w:szCs w:val="18"/>
          <w:lang w:eastAsia="en-AU"/>
        </w:rPr>
      </w:pPr>
      <w:r w:rsidRPr="00CA3BA7">
        <w:rPr>
          <w:rFonts w:ascii="Calibri" w:eastAsia="Times New Roman" w:hAnsi="Calibri" w:cs="Calibri"/>
          <w:color w:val="000000"/>
          <w:sz w:val="20"/>
          <w:szCs w:val="20"/>
          <w:lang w:eastAsia="en-AU"/>
        </w:rPr>
        <w:t>To complete the service directory template, you should consider the following localised services: </w:t>
      </w:r>
    </w:p>
    <w:p w14:paraId="451B182D" w14:textId="77777777" w:rsidR="00CA3BA7" w:rsidRPr="00CA3BA7" w:rsidRDefault="00CA3BA7" w:rsidP="00CA3BA7">
      <w:pPr>
        <w:numPr>
          <w:ilvl w:val="0"/>
          <w:numId w:val="19"/>
        </w:numPr>
        <w:spacing w:after="0" w:line="240" w:lineRule="auto"/>
        <w:ind w:left="0" w:firstLine="0"/>
        <w:textAlignment w:val="baseline"/>
        <w:rPr>
          <w:rFonts w:ascii="Calibri" w:eastAsia="Times New Roman" w:hAnsi="Calibri" w:cs="Calibri"/>
          <w:color w:val="000000"/>
          <w:sz w:val="20"/>
          <w:szCs w:val="20"/>
          <w:lang w:eastAsia="en-AU"/>
        </w:rPr>
      </w:pPr>
      <w:r w:rsidRPr="00CA3BA7">
        <w:rPr>
          <w:rFonts w:ascii="Calibri" w:eastAsia="Times New Roman" w:hAnsi="Calibri" w:cs="Calibri"/>
          <w:b/>
          <w:bCs/>
          <w:color w:val="000000"/>
          <w:sz w:val="20"/>
          <w:szCs w:val="20"/>
          <w:lang w:eastAsia="en-AU"/>
        </w:rPr>
        <w:t>After-Hours medical care</w:t>
      </w:r>
      <w:r w:rsidRPr="00CA3BA7">
        <w:rPr>
          <w:rFonts w:ascii="Calibri" w:eastAsia="Times New Roman" w:hAnsi="Calibri" w:cs="Calibri"/>
          <w:color w:val="000000"/>
          <w:sz w:val="20"/>
          <w:szCs w:val="20"/>
          <w:lang w:eastAsia="en-AU"/>
        </w:rPr>
        <w:t>,  </w:t>
      </w:r>
    </w:p>
    <w:p w14:paraId="3B7B4878" w14:textId="77777777" w:rsidR="00CA3BA7" w:rsidRPr="00CA3BA7" w:rsidRDefault="00CA3BA7" w:rsidP="00CA3BA7">
      <w:pPr>
        <w:numPr>
          <w:ilvl w:val="0"/>
          <w:numId w:val="20"/>
        </w:numPr>
        <w:spacing w:after="0" w:line="240" w:lineRule="auto"/>
        <w:ind w:left="0" w:firstLine="0"/>
        <w:textAlignment w:val="baseline"/>
        <w:rPr>
          <w:rFonts w:ascii="Calibri" w:eastAsia="Times New Roman" w:hAnsi="Calibri" w:cs="Calibri"/>
          <w:color w:val="000000"/>
          <w:sz w:val="20"/>
          <w:szCs w:val="20"/>
          <w:lang w:eastAsia="en-AU"/>
        </w:rPr>
      </w:pPr>
      <w:r w:rsidRPr="00CA3BA7">
        <w:rPr>
          <w:rFonts w:ascii="Calibri" w:eastAsia="Times New Roman" w:hAnsi="Calibri" w:cs="Calibri"/>
          <w:b/>
          <w:bCs/>
          <w:color w:val="000000"/>
          <w:sz w:val="20"/>
          <w:szCs w:val="20"/>
          <w:lang w:eastAsia="en-AU"/>
        </w:rPr>
        <w:t>Locum/Medical Deputising Services</w:t>
      </w:r>
      <w:r w:rsidRPr="00CA3BA7">
        <w:rPr>
          <w:rFonts w:ascii="Calibri" w:eastAsia="Times New Roman" w:hAnsi="Calibri" w:cs="Calibri"/>
          <w:color w:val="000000"/>
          <w:sz w:val="20"/>
          <w:szCs w:val="20"/>
          <w:lang w:eastAsia="en-AU"/>
        </w:rPr>
        <w:t>,  </w:t>
      </w:r>
    </w:p>
    <w:p w14:paraId="0398006F" w14:textId="77777777" w:rsidR="00CA3BA7" w:rsidRPr="00CA3BA7" w:rsidRDefault="00CA3BA7" w:rsidP="00CA3BA7">
      <w:pPr>
        <w:numPr>
          <w:ilvl w:val="0"/>
          <w:numId w:val="21"/>
        </w:numPr>
        <w:spacing w:after="0" w:line="240" w:lineRule="auto"/>
        <w:ind w:left="0" w:firstLine="0"/>
        <w:textAlignment w:val="baseline"/>
        <w:rPr>
          <w:rFonts w:ascii="Calibri" w:eastAsia="Times New Roman" w:hAnsi="Calibri" w:cs="Calibri"/>
          <w:color w:val="000000"/>
          <w:sz w:val="20"/>
          <w:szCs w:val="20"/>
          <w:lang w:eastAsia="en-AU"/>
        </w:rPr>
      </w:pPr>
      <w:r w:rsidRPr="00CA3BA7">
        <w:rPr>
          <w:rFonts w:ascii="Calibri" w:eastAsia="Times New Roman" w:hAnsi="Calibri" w:cs="Calibri"/>
          <w:b/>
          <w:bCs/>
          <w:color w:val="000000"/>
          <w:sz w:val="20"/>
          <w:szCs w:val="20"/>
          <w:lang w:eastAsia="en-AU"/>
        </w:rPr>
        <w:t>Mental Health Care</w:t>
      </w:r>
      <w:r w:rsidRPr="00CA3BA7">
        <w:rPr>
          <w:rFonts w:ascii="Calibri" w:eastAsia="Times New Roman" w:hAnsi="Calibri" w:cs="Calibri"/>
          <w:color w:val="000000"/>
          <w:sz w:val="20"/>
          <w:szCs w:val="20"/>
          <w:lang w:eastAsia="en-AU"/>
        </w:rPr>
        <w:t xml:space="preserve">, </w:t>
      </w:r>
      <w:r w:rsidRPr="00CA3BA7">
        <w:rPr>
          <w:rFonts w:ascii="Calibri" w:eastAsia="Times New Roman" w:hAnsi="Calibri" w:cs="Calibri"/>
          <w:b/>
          <w:bCs/>
          <w:color w:val="000000"/>
          <w:sz w:val="20"/>
          <w:szCs w:val="20"/>
          <w:lang w:eastAsia="en-AU"/>
        </w:rPr>
        <w:t>Pharmacy</w:t>
      </w:r>
      <w:r w:rsidRPr="00CA3BA7">
        <w:rPr>
          <w:rFonts w:ascii="Calibri" w:eastAsia="Times New Roman" w:hAnsi="Calibri" w:cs="Calibri"/>
          <w:color w:val="000000"/>
          <w:sz w:val="20"/>
          <w:szCs w:val="20"/>
          <w:lang w:eastAsia="en-AU"/>
        </w:rPr>
        <w:t>  </w:t>
      </w:r>
    </w:p>
    <w:p w14:paraId="795557D2" w14:textId="77777777" w:rsidR="00CA3BA7" w:rsidRPr="00CA3BA7" w:rsidRDefault="00CA3BA7" w:rsidP="00CA3BA7">
      <w:pPr>
        <w:numPr>
          <w:ilvl w:val="0"/>
          <w:numId w:val="22"/>
        </w:numPr>
        <w:spacing w:after="0" w:line="240" w:lineRule="auto"/>
        <w:ind w:left="0" w:firstLine="0"/>
        <w:textAlignment w:val="baseline"/>
        <w:rPr>
          <w:rFonts w:ascii="Calibri" w:eastAsia="Times New Roman" w:hAnsi="Calibri" w:cs="Calibri"/>
          <w:color w:val="000000"/>
          <w:sz w:val="20"/>
          <w:szCs w:val="20"/>
          <w:lang w:eastAsia="en-AU"/>
        </w:rPr>
      </w:pPr>
      <w:r w:rsidRPr="00CA3BA7">
        <w:rPr>
          <w:rFonts w:ascii="Calibri" w:eastAsia="Times New Roman" w:hAnsi="Calibri" w:cs="Calibri"/>
          <w:b/>
          <w:bCs/>
          <w:color w:val="000000"/>
          <w:sz w:val="20"/>
          <w:szCs w:val="20"/>
          <w:lang w:eastAsia="en-AU"/>
        </w:rPr>
        <w:t>Infrastructure</w:t>
      </w:r>
      <w:r w:rsidRPr="00CA3BA7">
        <w:rPr>
          <w:rFonts w:ascii="Calibri" w:eastAsia="Times New Roman" w:hAnsi="Calibri" w:cs="Calibri"/>
          <w:color w:val="000000"/>
          <w:sz w:val="20"/>
          <w:szCs w:val="20"/>
          <w:lang w:eastAsia="en-AU"/>
        </w:rPr>
        <w:t> </w:t>
      </w:r>
    </w:p>
    <w:p w14:paraId="5A1707A7" w14:textId="77777777" w:rsidR="00CA3BA7" w:rsidRPr="00CA3BA7" w:rsidRDefault="00CA3BA7" w:rsidP="00CA3BA7">
      <w:pPr>
        <w:spacing w:after="0" w:line="240" w:lineRule="auto"/>
        <w:textAlignment w:val="baseline"/>
        <w:rPr>
          <w:rFonts w:ascii="Segoe UI" w:eastAsia="Times New Roman" w:hAnsi="Segoe UI" w:cs="Segoe UI"/>
          <w:color w:val="000000"/>
          <w:sz w:val="18"/>
          <w:szCs w:val="18"/>
          <w:lang w:eastAsia="en-AU"/>
        </w:rPr>
      </w:pPr>
      <w:proofErr w:type="spellStart"/>
      <w:r w:rsidRPr="00CA3BA7">
        <w:rPr>
          <w:rFonts w:ascii="Calibri" w:eastAsia="Times New Roman" w:hAnsi="Calibri" w:cs="Calibri"/>
          <w:color w:val="000000"/>
          <w:sz w:val="20"/>
          <w:szCs w:val="20"/>
          <w:lang w:eastAsia="en-AU"/>
        </w:rPr>
        <w:t>Healthdirect</w:t>
      </w:r>
      <w:proofErr w:type="spellEnd"/>
      <w:r w:rsidRPr="00CA3BA7">
        <w:rPr>
          <w:rFonts w:ascii="Calibri" w:eastAsia="Times New Roman" w:hAnsi="Calibri" w:cs="Calibri"/>
          <w:color w:val="000000"/>
          <w:sz w:val="20"/>
          <w:szCs w:val="20"/>
          <w:lang w:eastAsia="en-AU"/>
        </w:rPr>
        <w:t xml:space="preserve"> is Australia’s</w:t>
      </w:r>
      <w:hyperlink r:id="rId11" w:tgtFrame="_blank" w:history="1">
        <w:r w:rsidRPr="00CA3BA7">
          <w:rPr>
            <w:rFonts w:ascii="Calibri" w:eastAsia="Times New Roman" w:hAnsi="Calibri" w:cs="Calibri"/>
            <w:color w:val="000000"/>
            <w:sz w:val="20"/>
            <w:szCs w:val="20"/>
            <w:lang w:eastAsia="en-AU"/>
          </w:rPr>
          <w:t xml:space="preserve"> </w:t>
        </w:r>
      </w:hyperlink>
      <w:hyperlink r:id="rId12" w:tgtFrame="_blank" w:history="1">
        <w:r w:rsidRPr="00CA3BA7">
          <w:rPr>
            <w:rFonts w:ascii="Calibri" w:eastAsia="Times New Roman" w:hAnsi="Calibri" w:cs="Calibri"/>
            <w:color w:val="0563C1"/>
            <w:sz w:val="20"/>
            <w:szCs w:val="20"/>
            <w:u w:val="single"/>
            <w:lang w:eastAsia="en-AU"/>
          </w:rPr>
          <w:t>National Health</w:t>
        </w:r>
      </w:hyperlink>
      <w:hyperlink r:id="rId13" w:tgtFrame="_blank" w:history="1">
        <w:r w:rsidRPr="00CA3BA7">
          <w:rPr>
            <w:rFonts w:ascii="Calibri" w:eastAsia="Times New Roman" w:hAnsi="Calibri" w:cs="Calibri"/>
            <w:color w:val="0563C1"/>
            <w:sz w:val="20"/>
            <w:szCs w:val="20"/>
            <w:lang w:eastAsia="en-AU"/>
          </w:rPr>
          <w:t xml:space="preserve"> </w:t>
        </w:r>
      </w:hyperlink>
      <w:hyperlink r:id="rId14" w:tgtFrame="_blank" w:history="1">
        <w:r w:rsidRPr="00CA3BA7">
          <w:rPr>
            <w:rFonts w:ascii="Calibri" w:eastAsia="Times New Roman" w:hAnsi="Calibri" w:cs="Calibri"/>
            <w:color w:val="0563C1"/>
            <w:sz w:val="20"/>
            <w:szCs w:val="20"/>
            <w:u w:val="single"/>
            <w:lang w:eastAsia="en-AU"/>
          </w:rPr>
          <w:t>Services Directory</w:t>
        </w:r>
      </w:hyperlink>
      <w:hyperlink r:id="rId15" w:tgtFrame="_blank" w:history="1">
        <w:r w:rsidRPr="00CA3BA7">
          <w:rPr>
            <w:rFonts w:ascii="Calibri" w:eastAsia="Times New Roman" w:hAnsi="Calibri" w:cs="Calibri"/>
            <w:color w:val="000000"/>
            <w:sz w:val="20"/>
            <w:szCs w:val="20"/>
            <w:lang w:eastAsia="en-AU"/>
          </w:rPr>
          <w:t xml:space="preserve"> </w:t>
        </w:r>
      </w:hyperlink>
      <w:r w:rsidRPr="00CA3BA7">
        <w:rPr>
          <w:rFonts w:ascii="Calibri" w:eastAsia="Times New Roman" w:hAnsi="Calibri" w:cs="Calibri"/>
          <w:color w:val="000000"/>
          <w:sz w:val="20"/>
          <w:szCs w:val="20"/>
          <w:lang w:eastAsia="en-AU"/>
        </w:rPr>
        <w:t>containing information about services, businesses and resources that are available throughout Australia. These directories may be of use in the process of formulating RACH after-hours plans. </w:t>
      </w:r>
    </w:p>
    <w:p w14:paraId="408D6EF4" w14:textId="77777777" w:rsidR="00CA3BA7" w:rsidRPr="00CA3BA7" w:rsidRDefault="00CA3BA7" w:rsidP="00CA3BA7">
      <w:pPr>
        <w:spacing w:after="0" w:line="240" w:lineRule="auto"/>
        <w:jc w:val="both"/>
        <w:textAlignment w:val="baseline"/>
        <w:rPr>
          <w:rFonts w:ascii="Segoe UI" w:eastAsia="Times New Roman" w:hAnsi="Segoe UI" w:cs="Segoe UI"/>
          <w:color w:val="000000"/>
          <w:sz w:val="18"/>
          <w:szCs w:val="18"/>
          <w:lang w:eastAsia="en-AU"/>
        </w:rPr>
      </w:pPr>
      <w:r w:rsidRPr="00CA3BA7">
        <w:rPr>
          <w:rFonts w:ascii="Calibri" w:eastAsia="Times New Roman" w:hAnsi="Calibri" w:cs="Calibri"/>
          <w:color w:val="000000"/>
          <w:sz w:val="20"/>
          <w:szCs w:val="20"/>
          <w:lang w:eastAsia="en-AU"/>
        </w:rPr>
        <w:t> </w:t>
      </w:r>
    </w:p>
    <w:tbl>
      <w:tblPr>
        <w:tblW w:w="17855"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2"/>
        <w:gridCol w:w="4499"/>
        <w:gridCol w:w="1714"/>
        <w:gridCol w:w="2816"/>
        <w:gridCol w:w="2557"/>
        <w:gridCol w:w="1923"/>
        <w:gridCol w:w="1244"/>
      </w:tblGrid>
      <w:tr w:rsidR="00CA3BA7" w:rsidRPr="00CA3BA7" w14:paraId="4C3114F4" w14:textId="77777777" w:rsidTr="00CA3BA7">
        <w:trPr>
          <w:trHeight w:val="465"/>
        </w:trPr>
        <w:tc>
          <w:tcPr>
            <w:tcW w:w="14688" w:type="dxa"/>
            <w:gridSpan w:val="5"/>
            <w:tcBorders>
              <w:top w:val="single" w:sz="6" w:space="0" w:color="BFBFBF"/>
              <w:left w:val="single" w:sz="6" w:space="0" w:color="BFBFBF"/>
              <w:bottom w:val="single" w:sz="6" w:space="0" w:color="BFBFBF"/>
              <w:right w:val="single" w:sz="6" w:space="0" w:color="BFBFBF"/>
            </w:tcBorders>
            <w:shd w:val="clear" w:color="auto" w:fill="B4C6E7"/>
            <w:hideMark/>
          </w:tcPr>
          <w:p w14:paraId="0CE665F4" w14:textId="77777777" w:rsidR="00CA3BA7" w:rsidRPr="00CA3BA7" w:rsidRDefault="00CA3BA7" w:rsidP="00CA3BA7">
            <w:pPr>
              <w:spacing w:after="0" w:line="240" w:lineRule="auto"/>
              <w:jc w:val="center"/>
              <w:textAlignment w:val="baseline"/>
              <w:divId w:val="2032298089"/>
              <w:rPr>
                <w:rFonts w:ascii="Times New Roman" w:eastAsia="Times New Roman" w:hAnsi="Times New Roman" w:cs="Times New Roman"/>
                <w:b/>
                <w:bCs/>
                <w:color w:val="000000"/>
                <w:sz w:val="24"/>
                <w:szCs w:val="24"/>
                <w:lang w:eastAsia="en-AU"/>
              </w:rPr>
            </w:pPr>
            <w:r w:rsidRPr="00CA3BA7">
              <w:rPr>
                <w:rFonts w:ascii="Calibri Light" w:eastAsia="Times New Roman" w:hAnsi="Calibri Light" w:cs="Calibri Light"/>
                <w:b/>
                <w:bCs/>
                <w:color w:val="000000"/>
                <w:sz w:val="20"/>
                <w:szCs w:val="20"/>
                <w:lang w:eastAsia="en-AU"/>
              </w:rPr>
              <w:t>After-hours medical care </w:t>
            </w:r>
          </w:p>
        </w:tc>
        <w:tc>
          <w:tcPr>
            <w:tcW w:w="1923" w:type="dxa"/>
            <w:tcBorders>
              <w:top w:val="nil"/>
              <w:left w:val="single" w:sz="6" w:space="0" w:color="auto"/>
              <w:bottom w:val="nil"/>
              <w:right w:val="nil"/>
            </w:tcBorders>
            <w:shd w:val="clear" w:color="auto" w:fill="auto"/>
            <w:hideMark/>
          </w:tcPr>
          <w:p w14:paraId="7DE1F6E9"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60CA4E77"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584447BF" w14:textId="77777777" w:rsidTr="00CA3BA7">
        <w:trPr>
          <w:trHeight w:val="585"/>
        </w:trPr>
        <w:tc>
          <w:tcPr>
            <w:tcW w:w="3102" w:type="dxa"/>
            <w:tcBorders>
              <w:top w:val="single" w:sz="6" w:space="0" w:color="BFBFBF"/>
              <w:left w:val="single" w:sz="6" w:space="0" w:color="BFBFBF"/>
              <w:bottom w:val="single" w:sz="6" w:space="0" w:color="BFBFBF"/>
              <w:right w:val="single" w:sz="6" w:space="0" w:color="BFBFBF"/>
            </w:tcBorders>
            <w:shd w:val="clear" w:color="auto" w:fill="DEEAF6"/>
            <w:hideMark/>
          </w:tcPr>
          <w:p w14:paraId="11FDB9CC"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Light" w:eastAsia="Times New Roman" w:hAnsi="Calibri Light" w:cs="Calibri Light"/>
                <w:sz w:val="20"/>
                <w:szCs w:val="20"/>
                <w:lang w:eastAsia="en-AU"/>
              </w:rPr>
              <w:t>Name of clinic/ service</w:t>
            </w:r>
            <w:r w:rsidRPr="00CA3BA7">
              <w:rPr>
                <w:rFonts w:ascii="Calibri Light" w:eastAsia="Times New Roman" w:hAnsi="Calibri Light" w:cs="Calibri Light"/>
                <w:b/>
                <w:bCs/>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DEEAF6"/>
            <w:hideMark/>
          </w:tcPr>
          <w:p w14:paraId="4DCD82D4"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Light" w:eastAsia="Times New Roman" w:hAnsi="Calibri Light" w:cs="Calibri Light"/>
                <w:sz w:val="20"/>
                <w:szCs w:val="20"/>
                <w:lang w:eastAsia="en-AU"/>
              </w:rPr>
              <w:t>Purpose and open hours </w:t>
            </w:r>
          </w:p>
        </w:tc>
        <w:tc>
          <w:tcPr>
            <w:tcW w:w="2557" w:type="dxa"/>
            <w:tcBorders>
              <w:top w:val="single" w:sz="6" w:space="0" w:color="BFBFBF"/>
              <w:left w:val="single" w:sz="6" w:space="0" w:color="BFBFBF"/>
              <w:bottom w:val="single" w:sz="6" w:space="0" w:color="BFBFBF"/>
              <w:right w:val="single" w:sz="6" w:space="0" w:color="BFBFBF"/>
            </w:tcBorders>
            <w:shd w:val="clear" w:color="auto" w:fill="DEEAF6"/>
            <w:hideMark/>
          </w:tcPr>
          <w:p w14:paraId="6020CFF0"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Light" w:eastAsia="Times New Roman" w:hAnsi="Calibri Light" w:cs="Calibri Light"/>
                <w:sz w:val="20"/>
                <w:szCs w:val="20"/>
                <w:lang w:eastAsia="en-AU"/>
              </w:rPr>
              <w:t>Phone number/contact </w:t>
            </w:r>
          </w:p>
        </w:tc>
        <w:tc>
          <w:tcPr>
            <w:tcW w:w="1923" w:type="dxa"/>
            <w:tcBorders>
              <w:top w:val="nil"/>
              <w:left w:val="single" w:sz="6" w:space="0" w:color="auto"/>
              <w:bottom w:val="nil"/>
              <w:right w:val="nil"/>
            </w:tcBorders>
            <w:shd w:val="clear" w:color="auto" w:fill="auto"/>
            <w:hideMark/>
          </w:tcPr>
          <w:p w14:paraId="65D60A9E"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5F6246D5"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72910093"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4E815994"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hyperlink r:id="rId16" w:tgtFrame="_blank" w:history="1">
              <w:r w:rsidRPr="00CA3BA7">
                <w:rPr>
                  <w:rFonts w:ascii="Calibri" w:eastAsia="Times New Roman" w:hAnsi="Calibri" w:cs="Calibri"/>
                  <w:color w:val="0563C1"/>
                  <w:sz w:val="20"/>
                  <w:szCs w:val="20"/>
                  <w:u w:val="single"/>
                  <w:lang w:eastAsia="en-AU"/>
                </w:rPr>
                <w:t>Residential In-Reach Service</w:t>
              </w:r>
            </w:hyperlink>
            <w:r w:rsidRPr="00CA3BA7">
              <w:rPr>
                <w:rFonts w:ascii="Calibri" w:eastAsia="Times New Roman" w:hAnsi="Calibri" w:cs="Calibri"/>
                <w:b/>
                <w:bCs/>
                <w:color w:val="0563C1"/>
                <w:sz w:val="20"/>
                <w:szCs w:val="20"/>
                <w:lang w:eastAsia="en-AU"/>
              </w:rPr>
              <w:t> </w:t>
            </w:r>
          </w:p>
          <w:p w14:paraId="535671E2"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b/>
                <w:bCs/>
                <w:color w:val="000000"/>
                <w:sz w:val="20"/>
                <w:szCs w:val="20"/>
                <w:lang w:eastAsia="en-AU"/>
              </w:rPr>
              <w:t> </w:t>
            </w:r>
          </w:p>
          <w:p w14:paraId="365BD341"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b/>
                <w:bCs/>
                <w:color w:val="000000"/>
                <w:sz w:val="20"/>
                <w:szCs w:val="20"/>
                <w:lang w:eastAsia="en-AU"/>
              </w:rPr>
              <w:t> </w:t>
            </w:r>
          </w:p>
          <w:p w14:paraId="7BC42A85"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17" w:tgtFrame="_blank" w:history="1">
              <w:r w:rsidRPr="00CA3BA7">
                <w:rPr>
                  <w:rFonts w:ascii="Calibri" w:eastAsia="Times New Roman" w:hAnsi="Calibri" w:cs="Calibri"/>
                  <w:color w:val="0563C1"/>
                  <w:sz w:val="20"/>
                  <w:szCs w:val="20"/>
                  <w:u w:val="single"/>
                  <w:lang w:eastAsia="en-AU"/>
                </w:rPr>
                <w:t>Northern Health RIR</w:t>
              </w:r>
            </w:hyperlink>
            <w:r w:rsidRPr="00CA3BA7">
              <w:rPr>
                <w:rFonts w:ascii="Calibri" w:eastAsia="Times New Roman" w:hAnsi="Calibri" w:cs="Calibri"/>
                <w:b/>
                <w:bCs/>
                <w:color w:val="0563C1"/>
                <w:sz w:val="20"/>
                <w:szCs w:val="20"/>
                <w:lang w:eastAsia="en-AU"/>
              </w:rPr>
              <w:t> </w:t>
            </w:r>
          </w:p>
          <w:p w14:paraId="2FA01C37"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18" w:tgtFrame="_blank" w:history="1">
              <w:r w:rsidRPr="00CA3BA7">
                <w:rPr>
                  <w:rFonts w:ascii="Calibri" w:eastAsia="Times New Roman" w:hAnsi="Calibri" w:cs="Calibri"/>
                  <w:color w:val="0563C1"/>
                  <w:sz w:val="20"/>
                  <w:szCs w:val="20"/>
                  <w:u w:val="single"/>
                  <w:lang w:eastAsia="en-AU"/>
                </w:rPr>
                <w:t>Eastern Health RIR</w:t>
              </w:r>
            </w:hyperlink>
            <w:r w:rsidRPr="00CA3BA7">
              <w:rPr>
                <w:rFonts w:ascii="Calibri" w:eastAsia="Times New Roman" w:hAnsi="Calibri" w:cs="Calibri"/>
                <w:b/>
                <w:bCs/>
                <w:color w:val="0563C1"/>
                <w:sz w:val="20"/>
                <w:szCs w:val="20"/>
                <w:lang w:eastAsia="en-AU"/>
              </w:rPr>
              <w:t> </w:t>
            </w:r>
          </w:p>
          <w:p w14:paraId="2C673309"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19" w:tgtFrame="_blank" w:history="1">
              <w:r w:rsidRPr="00CA3BA7">
                <w:rPr>
                  <w:rFonts w:ascii="Calibri" w:eastAsia="Times New Roman" w:hAnsi="Calibri" w:cs="Calibri"/>
                  <w:color w:val="0563C1"/>
                  <w:sz w:val="20"/>
                  <w:szCs w:val="20"/>
                  <w:u w:val="single"/>
                  <w:lang w:eastAsia="en-AU"/>
                </w:rPr>
                <w:t>St Vincents Hospital RIR</w:t>
              </w:r>
            </w:hyperlink>
            <w:r w:rsidRPr="00CA3BA7">
              <w:rPr>
                <w:rFonts w:ascii="Calibri" w:eastAsia="Times New Roman" w:hAnsi="Calibri" w:cs="Calibri"/>
                <w:b/>
                <w:bCs/>
                <w:color w:val="0563C1"/>
                <w:sz w:val="20"/>
                <w:szCs w:val="20"/>
                <w:lang w:eastAsia="en-AU"/>
              </w:rPr>
              <w:t> </w:t>
            </w:r>
          </w:p>
          <w:p w14:paraId="0E1DBDEF"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20" w:tgtFrame="_blank" w:history="1">
              <w:r w:rsidRPr="00CA3BA7">
                <w:rPr>
                  <w:rFonts w:ascii="Calibri" w:eastAsia="Times New Roman" w:hAnsi="Calibri" w:cs="Calibri"/>
                  <w:color w:val="0563C1"/>
                  <w:sz w:val="20"/>
                  <w:szCs w:val="20"/>
                  <w:u w:val="single"/>
                  <w:lang w:eastAsia="en-AU"/>
                </w:rPr>
                <w:t>Austin Health RIR</w:t>
              </w:r>
            </w:hyperlink>
            <w:r w:rsidRPr="00CA3BA7">
              <w:rPr>
                <w:rFonts w:ascii="Calibri" w:eastAsia="Times New Roman" w:hAnsi="Calibri" w:cs="Calibri"/>
                <w:b/>
                <w:bCs/>
                <w:color w:val="0563C1"/>
                <w:sz w:val="20"/>
                <w:szCs w:val="20"/>
                <w:lang w:eastAsia="en-AU"/>
              </w:rPr>
              <w:t> </w:t>
            </w:r>
          </w:p>
          <w:p w14:paraId="260C2F40"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21" w:tgtFrame="_blank" w:history="1">
              <w:r w:rsidRPr="00CA3BA7">
                <w:rPr>
                  <w:rFonts w:ascii="Calibri" w:eastAsia="Times New Roman" w:hAnsi="Calibri" w:cs="Calibri"/>
                  <w:color w:val="0563C1"/>
                  <w:sz w:val="20"/>
                  <w:szCs w:val="20"/>
                  <w:u w:val="single"/>
                  <w:lang w:eastAsia="en-AU"/>
                </w:rPr>
                <w:t>Monash Health RIR</w:t>
              </w:r>
            </w:hyperlink>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3C7D7148"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Residential In-Reach services, delivering clinical care to RACH residents, are delivered via health services in Victoria. These services are staffed by hospital-based nurses and doctors who provide telephone support and on-site assessment of the aged care resident. </w:t>
            </w:r>
          </w:p>
          <w:p w14:paraId="336FB87D"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 </w:t>
            </w:r>
          </w:p>
          <w:p w14:paraId="60056B60"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Please visit your allocated RIR website for examples of referral, available hours and contact details.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4AF52528"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Centralised number: </w:t>
            </w:r>
          </w:p>
          <w:p w14:paraId="399F3CDC"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1300 65 75 85 </w:t>
            </w:r>
          </w:p>
          <w:p w14:paraId="2CEE88C8"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2A2736"/>
                <w:sz w:val="20"/>
                <w:szCs w:val="20"/>
                <w:lang w:eastAsia="en-AU"/>
              </w:rPr>
              <w:t> </w:t>
            </w:r>
          </w:p>
          <w:p w14:paraId="560237B9"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2A2736"/>
                <w:sz w:val="20"/>
                <w:szCs w:val="20"/>
                <w:lang w:eastAsia="en-AU"/>
              </w:rPr>
              <w:t xml:space="preserve">See </w:t>
            </w:r>
            <w:hyperlink r:id="rId22" w:tgtFrame="_blank" w:history="1">
              <w:r w:rsidRPr="00CA3BA7">
                <w:rPr>
                  <w:rFonts w:ascii="Calibri" w:eastAsia="Times New Roman" w:hAnsi="Calibri" w:cs="Calibri"/>
                  <w:color w:val="0563C1"/>
                  <w:sz w:val="20"/>
                  <w:szCs w:val="20"/>
                  <w:u w:val="single"/>
                  <w:lang w:eastAsia="en-AU"/>
                </w:rPr>
                <w:t>Metropolitan health services Information Sheet</w:t>
              </w:r>
            </w:hyperlink>
            <w:r w:rsidRPr="00CA3BA7">
              <w:rPr>
                <w:rFonts w:ascii="Calibri" w:eastAsia="Times New Roman" w:hAnsi="Calibri" w:cs="Calibri"/>
                <w:color w:val="2A2736"/>
                <w:sz w:val="20"/>
                <w:szCs w:val="20"/>
                <w:lang w:eastAsia="en-AU"/>
              </w:rPr>
              <w:t xml:space="preserve"> for direct contact details </w:t>
            </w:r>
          </w:p>
        </w:tc>
        <w:tc>
          <w:tcPr>
            <w:tcW w:w="1923" w:type="dxa"/>
            <w:tcBorders>
              <w:top w:val="nil"/>
              <w:left w:val="single" w:sz="6" w:space="0" w:color="auto"/>
              <w:bottom w:val="nil"/>
              <w:right w:val="nil"/>
            </w:tcBorders>
            <w:shd w:val="clear" w:color="auto" w:fill="auto"/>
            <w:hideMark/>
          </w:tcPr>
          <w:p w14:paraId="2E209098"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3257EFA3"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03BE25B9"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3FD008BB"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hyperlink r:id="rId23" w:tgtFrame="_blank" w:history="1">
              <w:r w:rsidRPr="00CA3BA7">
                <w:rPr>
                  <w:rFonts w:ascii="Calibri" w:eastAsia="Times New Roman" w:hAnsi="Calibri" w:cs="Calibri"/>
                  <w:color w:val="0563C1"/>
                  <w:sz w:val="20"/>
                  <w:szCs w:val="20"/>
                  <w:u w:val="single"/>
                  <w:lang w:eastAsia="en-AU"/>
                </w:rPr>
                <w:t>Victorian Virtual Emergency Department (VVED)</w:t>
              </w:r>
            </w:hyperlink>
            <w:r w:rsidRPr="00CA3BA7">
              <w:rPr>
                <w:rFonts w:ascii="Calibri" w:eastAsia="Times New Roman" w:hAnsi="Calibri" w:cs="Calibri"/>
                <w:b/>
                <w:bCs/>
                <w:color w:val="0563C1"/>
                <w:sz w:val="20"/>
                <w:szCs w:val="20"/>
                <w:lang w:eastAsia="en-AU"/>
              </w:rPr>
              <w:t> </w:t>
            </w:r>
          </w:p>
          <w:p w14:paraId="2AEBB531"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2F92E8AD"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24-hour support for non-threatening health emergencies. </w:t>
            </w:r>
          </w:p>
          <w:p w14:paraId="31F50074" w14:textId="77777777" w:rsidR="00CA3BA7" w:rsidRPr="00CA3BA7" w:rsidRDefault="00CA3BA7" w:rsidP="00CA3BA7">
            <w:pPr>
              <w:numPr>
                <w:ilvl w:val="0"/>
                <w:numId w:val="23"/>
              </w:numPr>
              <w:spacing w:after="0" w:line="240" w:lineRule="auto"/>
              <w:ind w:left="0" w:firstLine="0"/>
              <w:textAlignment w:val="baseline"/>
              <w:rPr>
                <w:rFonts w:ascii="Calibri" w:eastAsia="Times New Roman" w:hAnsi="Calibri" w:cs="Calibri"/>
                <w:color w:val="000000"/>
                <w:sz w:val="20"/>
                <w:szCs w:val="20"/>
                <w:lang w:eastAsia="en-AU"/>
              </w:rPr>
            </w:pPr>
            <w:r w:rsidRPr="00CA3BA7">
              <w:rPr>
                <w:rFonts w:ascii="Calibri" w:eastAsia="Times New Roman" w:hAnsi="Calibri" w:cs="Calibri"/>
                <w:color w:val="000000"/>
                <w:sz w:val="20"/>
                <w:szCs w:val="20"/>
                <w:lang w:eastAsia="en-AU"/>
              </w:rPr>
              <w:t>Online registration required. </w:t>
            </w:r>
          </w:p>
          <w:p w14:paraId="1F1F202F" w14:textId="77777777" w:rsidR="00CA3BA7" w:rsidRPr="00CA3BA7" w:rsidRDefault="00CA3BA7" w:rsidP="00CA3BA7">
            <w:pPr>
              <w:numPr>
                <w:ilvl w:val="0"/>
                <w:numId w:val="23"/>
              </w:numPr>
              <w:spacing w:after="0" w:line="240" w:lineRule="auto"/>
              <w:ind w:left="0" w:firstLine="0"/>
              <w:textAlignment w:val="baseline"/>
              <w:rPr>
                <w:rFonts w:ascii="Calibri" w:eastAsia="Times New Roman" w:hAnsi="Calibri" w:cs="Calibri"/>
                <w:color w:val="000000"/>
                <w:sz w:val="20"/>
                <w:szCs w:val="20"/>
                <w:lang w:eastAsia="en-AU"/>
              </w:rPr>
            </w:pPr>
            <w:r w:rsidRPr="00CA3BA7">
              <w:rPr>
                <w:rFonts w:ascii="Calibri" w:eastAsia="Times New Roman" w:hAnsi="Calibri" w:cs="Calibri"/>
                <w:color w:val="000000"/>
                <w:sz w:val="20"/>
                <w:szCs w:val="20"/>
                <w:lang w:eastAsia="en-AU"/>
              </w:rPr>
              <w:t>Virtual access only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08226DD7"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hyperlink r:id="rId24" w:tgtFrame="_blank" w:history="1">
              <w:r w:rsidRPr="00CA3BA7">
                <w:rPr>
                  <w:rFonts w:ascii="Calibri" w:eastAsia="Times New Roman" w:hAnsi="Calibri" w:cs="Calibri"/>
                  <w:color w:val="0563C1"/>
                  <w:sz w:val="20"/>
                  <w:szCs w:val="20"/>
                  <w:u w:val="single"/>
                  <w:lang w:eastAsia="en-AU"/>
                </w:rPr>
                <w:t>See VVED information quick guide here</w:t>
              </w:r>
            </w:hyperlink>
            <w:r w:rsidRPr="00CA3BA7">
              <w:rPr>
                <w:rFonts w:ascii="Calibri" w:eastAsia="Times New Roman" w:hAnsi="Calibri" w:cs="Calibri"/>
                <w:color w:val="000000"/>
                <w:sz w:val="20"/>
                <w:szCs w:val="20"/>
                <w:lang w:eastAsia="en-AU"/>
              </w:rPr>
              <w:t> </w:t>
            </w:r>
          </w:p>
        </w:tc>
        <w:tc>
          <w:tcPr>
            <w:tcW w:w="1923" w:type="dxa"/>
            <w:tcBorders>
              <w:top w:val="nil"/>
              <w:left w:val="single" w:sz="6" w:space="0" w:color="auto"/>
              <w:bottom w:val="nil"/>
              <w:right w:val="nil"/>
            </w:tcBorders>
            <w:shd w:val="clear" w:color="auto" w:fill="auto"/>
            <w:hideMark/>
          </w:tcPr>
          <w:p w14:paraId="2BDC7E83"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44EE4447"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7E1ED6EB" w14:textId="77777777" w:rsidTr="00CA3BA7">
        <w:trPr>
          <w:trHeight w:val="69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30B9DA16"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hyperlink r:id="rId25" w:tgtFrame="_blank" w:history="1">
              <w:r w:rsidRPr="00CA3BA7">
                <w:rPr>
                  <w:rFonts w:ascii="Calibri" w:eastAsia="Times New Roman" w:hAnsi="Calibri" w:cs="Calibri"/>
                  <w:color w:val="0563C1"/>
                  <w:sz w:val="20"/>
                  <w:szCs w:val="20"/>
                  <w:u w:val="single"/>
                  <w:lang w:eastAsia="en-AU"/>
                </w:rPr>
                <w:t>Dementia Behaviour Management Advisory Service (DBMAS)</w:t>
              </w:r>
            </w:hyperlink>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64F05A74"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Support for carers of patients already enrolled in the DBMAS program. </w:t>
            </w:r>
          </w:p>
          <w:p w14:paraId="73CAF386" w14:textId="77777777" w:rsidR="00CA3BA7" w:rsidRPr="00CA3BA7" w:rsidRDefault="00CA3BA7" w:rsidP="00CA3BA7">
            <w:pPr>
              <w:numPr>
                <w:ilvl w:val="0"/>
                <w:numId w:val="24"/>
              </w:numPr>
              <w:spacing w:after="0" w:line="240" w:lineRule="auto"/>
              <w:ind w:left="0" w:firstLine="0"/>
              <w:textAlignment w:val="baseline"/>
              <w:rPr>
                <w:rFonts w:ascii="Calibri" w:eastAsia="Times New Roman" w:hAnsi="Calibri" w:cs="Calibri"/>
                <w:color w:val="000000"/>
                <w:sz w:val="20"/>
                <w:szCs w:val="20"/>
                <w:lang w:eastAsia="en-AU"/>
              </w:rPr>
            </w:pPr>
            <w:r w:rsidRPr="00CA3BA7">
              <w:rPr>
                <w:rFonts w:ascii="Calibri" w:eastAsia="Times New Roman" w:hAnsi="Calibri" w:cs="Calibri"/>
                <w:color w:val="000000"/>
                <w:sz w:val="20"/>
                <w:szCs w:val="20"/>
                <w:lang w:eastAsia="en-AU"/>
              </w:rPr>
              <w:t>Open:  24 hours 7 days a week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4BED3E49"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1800 699 799 </w:t>
            </w:r>
          </w:p>
        </w:tc>
        <w:tc>
          <w:tcPr>
            <w:tcW w:w="1923" w:type="dxa"/>
            <w:tcBorders>
              <w:top w:val="nil"/>
              <w:left w:val="single" w:sz="6" w:space="0" w:color="auto"/>
              <w:bottom w:val="nil"/>
              <w:right w:val="nil"/>
            </w:tcBorders>
            <w:shd w:val="clear" w:color="auto" w:fill="auto"/>
            <w:hideMark/>
          </w:tcPr>
          <w:p w14:paraId="677B51DB"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01002883"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1FA3F9A5" w14:textId="77777777" w:rsidTr="00CA3BA7">
        <w:trPr>
          <w:trHeight w:val="975"/>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0027F175"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hyperlink r:id="rId26" w:tgtFrame="_blank" w:history="1">
              <w:r w:rsidRPr="00CA3BA7">
                <w:rPr>
                  <w:rFonts w:ascii="Calibri" w:eastAsia="Times New Roman" w:hAnsi="Calibri" w:cs="Calibri"/>
                  <w:color w:val="0563C1"/>
                  <w:sz w:val="20"/>
                  <w:szCs w:val="20"/>
                  <w:u w:val="single"/>
                  <w:lang w:eastAsia="en-AU"/>
                </w:rPr>
                <w:t>Dementia Directory</w:t>
              </w:r>
            </w:hyperlink>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1766CCBB"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 xml:space="preserve">The Dementia directory lists local services and support for people living in Melbourne with dementia, as well as their </w:t>
            </w:r>
            <w:proofErr w:type="spellStart"/>
            <w:r w:rsidRPr="00CA3BA7">
              <w:rPr>
                <w:rFonts w:ascii="Calibri" w:eastAsia="Times New Roman" w:hAnsi="Calibri" w:cs="Calibri"/>
                <w:color w:val="000000"/>
                <w:sz w:val="20"/>
                <w:szCs w:val="20"/>
                <w:lang w:eastAsia="en-AU"/>
              </w:rPr>
              <w:t>carers</w:t>
            </w:r>
            <w:proofErr w:type="spellEnd"/>
            <w:r w:rsidRPr="00CA3BA7">
              <w:rPr>
                <w:rFonts w:ascii="Calibri" w:eastAsia="Times New Roman" w:hAnsi="Calibri" w:cs="Calibri"/>
                <w:color w:val="000000"/>
                <w:sz w:val="20"/>
                <w:szCs w:val="20"/>
                <w:lang w:eastAsia="en-AU"/>
              </w:rPr>
              <w:t xml:space="preserve"> and families. It complements existing directories for My Aged Care and NDIS.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5DC8D064"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Online </w:t>
            </w:r>
          </w:p>
        </w:tc>
        <w:tc>
          <w:tcPr>
            <w:tcW w:w="1923" w:type="dxa"/>
            <w:tcBorders>
              <w:top w:val="nil"/>
              <w:left w:val="single" w:sz="6" w:space="0" w:color="auto"/>
              <w:bottom w:val="nil"/>
              <w:right w:val="nil"/>
            </w:tcBorders>
            <w:shd w:val="clear" w:color="auto" w:fill="auto"/>
            <w:hideMark/>
          </w:tcPr>
          <w:p w14:paraId="7BEF65D8"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2A2319DD"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0D2A3844" w14:textId="77777777" w:rsidTr="00CA3BA7">
        <w:trPr>
          <w:trHeight w:val="102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70ACF7EB"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hyperlink r:id="rId27" w:tgtFrame="_blank" w:history="1">
              <w:r w:rsidRPr="00CA3BA7">
                <w:rPr>
                  <w:rFonts w:ascii="Calibri" w:eastAsia="Times New Roman" w:hAnsi="Calibri" w:cs="Calibri"/>
                  <w:color w:val="0563C1"/>
                  <w:sz w:val="20"/>
                  <w:szCs w:val="20"/>
                  <w:u w:val="single"/>
                  <w:lang w:eastAsia="en-AU"/>
                </w:rPr>
                <w:t>Severe Behaviour Response Team (SBRT)</w:t>
              </w:r>
            </w:hyperlink>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36AFEF6D"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The Severe Behaviour Response Teams are a 24/7 mobile service for people with dementia who are experiencing severe behaviours or psychological symptoms of dementia. </w:t>
            </w:r>
          </w:p>
          <w:p w14:paraId="16810895" w14:textId="77777777" w:rsidR="00CA3BA7" w:rsidRPr="00CA3BA7" w:rsidRDefault="00CA3BA7" w:rsidP="00CA3BA7">
            <w:pPr>
              <w:numPr>
                <w:ilvl w:val="0"/>
                <w:numId w:val="25"/>
              </w:numPr>
              <w:spacing w:after="0" w:line="240" w:lineRule="auto"/>
              <w:ind w:left="0" w:firstLine="0"/>
              <w:textAlignment w:val="baseline"/>
              <w:rPr>
                <w:rFonts w:ascii="Calibri" w:eastAsia="Times New Roman" w:hAnsi="Calibri" w:cs="Calibri"/>
                <w:color w:val="000000"/>
                <w:sz w:val="20"/>
                <w:szCs w:val="20"/>
                <w:lang w:eastAsia="en-AU"/>
              </w:rPr>
            </w:pPr>
            <w:r w:rsidRPr="00CA3BA7">
              <w:rPr>
                <w:rFonts w:ascii="Calibri" w:eastAsia="Times New Roman" w:hAnsi="Calibri" w:cs="Calibri"/>
                <w:color w:val="000000"/>
                <w:sz w:val="20"/>
                <w:szCs w:val="20"/>
                <w:lang w:eastAsia="en-AU"/>
              </w:rPr>
              <w:t>Open: 24 hours 7 days a week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6F3309C1"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1800 699 799 </w:t>
            </w:r>
          </w:p>
        </w:tc>
        <w:tc>
          <w:tcPr>
            <w:tcW w:w="1923" w:type="dxa"/>
            <w:tcBorders>
              <w:top w:val="nil"/>
              <w:left w:val="single" w:sz="6" w:space="0" w:color="auto"/>
              <w:bottom w:val="nil"/>
              <w:right w:val="nil"/>
            </w:tcBorders>
            <w:shd w:val="clear" w:color="auto" w:fill="auto"/>
            <w:hideMark/>
          </w:tcPr>
          <w:p w14:paraId="140A11D9"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615B787D"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6C5FCF38" w14:textId="77777777" w:rsidTr="00CA3BA7">
        <w:trPr>
          <w:trHeight w:val="645"/>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27BD4EEA"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hyperlink r:id="rId28" w:tgtFrame="_blank" w:history="1">
              <w:r w:rsidRPr="00CA3BA7">
                <w:rPr>
                  <w:rFonts w:ascii="Calibri" w:eastAsia="Times New Roman" w:hAnsi="Calibri" w:cs="Calibri"/>
                  <w:color w:val="0563C1"/>
                  <w:sz w:val="20"/>
                  <w:szCs w:val="20"/>
                  <w:u w:val="single"/>
                  <w:lang w:eastAsia="en-AU"/>
                </w:rPr>
                <w:t>National Dementia Hotline</w:t>
              </w:r>
            </w:hyperlink>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2489220E"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A free telephone service that provides information and advice. </w:t>
            </w:r>
          </w:p>
          <w:p w14:paraId="3BEC2BA8" w14:textId="77777777" w:rsidR="00CA3BA7" w:rsidRPr="00CA3BA7" w:rsidRDefault="00CA3BA7" w:rsidP="00CA3BA7">
            <w:pPr>
              <w:numPr>
                <w:ilvl w:val="0"/>
                <w:numId w:val="26"/>
              </w:numPr>
              <w:spacing w:after="0" w:line="240" w:lineRule="auto"/>
              <w:ind w:left="0" w:firstLine="0"/>
              <w:textAlignment w:val="baseline"/>
              <w:rPr>
                <w:rFonts w:ascii="Calibri" w:eastAsia="Times New Roman" w:hAnsi="Calibri" w:cs="Calibri"/>
                <w:color w:val="000000"/>
                <w:sz w:val="20"/>
                <w:szCs w:val="20"/>
                <w:lang w:eastAsia="en-AU"/>
              </w:rPr>
            </w:pPr>
            <w:r w:rsidRPr="00CA3BA7">
              <w:rPr>
                <w:rFonts w:ascii="Calibri" w:eastAsia="Times New Roman" w:hAnsi="Calibri" w:cs="Calibri"/>
                <w:color w:val="000000"/>
                <w:sz w:val="20"/>
                <w:szCs w:val="20"/>
                <w:lang w:eastAsia="en-AU"/>
              </w:rPr>
              <w:t>Open: 24 hours a day 7 days a week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6E53AB30"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1800 100 500 </w:t>
            </w:r>
          </w:p>
        </w:tc>
        <w:tc>
          <w:tcPr>
            <w:tcW w:w="1923" w:type="dxa"/>
            <w:tcBorders>
              <w:top w:val="nil"/>
              <w:left w:val="single" w:sz="6" w:space="0" w:color="auto"/>
              <w:bottom w:val="nil"/>
              <w:right w:val="nil"/>
            </w:tcBorders>
            <w:shd w:val="clear" w:color="auto" w:fill="auto"/>
            <w:hideMark/>
          </w:tcPr>
          <w:p w14:paraId="1ADB4481"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68DFCA46"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7F4193F0"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329D97D9"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hyperlink r:id="rId29" w:tgtFrame="_blank" w:history="1">
              <w:r w:rsidRPr="00CA3BA7">
                <w:rPr>
                  <w:rFonts w:ascii="Calibri" w:eastAsia="Times New Roman" w:hAnsi="Calibri" w:cs="Calibri"/>
                  <w:color w:val="0563C1"/>
                  <w:sz w:val="20"/>
                  <w:szCs w:val="20"/>
                  <w:u w:val="single"/>
                  <w:lang w:eastAsia="en-AU"/>
                </w:rPr>
                <w:t>Ambulance Victoria’s Residential Aged Care Enhanced Response (RACER) program</w:t>
              </w:r>
            </w:hyperlink>
            <w:r w:rsidRPr="00CA3BA7">
              <w:rPr>
                <w:rFonts w:ascii="Calibri" w:eastAsia="Times New Roman" w:hAnsi="Calibri" w:cs="Calibri"/>
                <w:b/>
                <w:bCs/>
                <w:color w:val="0563C1"/>
                <w:sz w:val="20"/>
                <w:szCs w:val="20"/>
                <w:lang w:eastAsia="en-AU"/>
              </w:rPr>
              <w:t> </w:t>
            </w:r>
          </w:p>
          <w:p w14:paraId="62D72716"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73036D3A"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The RACER pathway is an alternative care pathway that aims to better connect and coordinate Triple 000 calls from residential aged care homes (RACHs) to meet the patient’s needs and avoid unnecessary ambulance dispatch and transport to hospital emergency departments. </w:t>
            </w:r>
          </w:p>
          <w:p w14:paraId="65823C09" w14:textId="77777777" w:rsidR="00CA3BA7" w:rsidRPr="00CA3BA7" w:rsidRDefault="00CA3BA7" w:rsidP="00CA3BA7">
            <w:pPr>
              <w:numPr>
                <w:ilvl w:val="0"/>
                <w:numId w:val="27"/>
              </w:numPr>
              <w:spacing w:after="0" w:line="240" w:lineRule="auto"/>
              <w:ind w:left="0" w:firstLine="0"/>
              <w:textAlignment w:val="baseline"/>
              <w:rPr>
                <w:rFonts w:ascii="Calibri" w:eastAsia="Times New Roman" w:hAnsi="Calibri" w:cs="Calibri"/>
                <w:color w:val="000000"/>
                <w:sz w:val="20"/>
                <w:szCs w:val="20"/>
                <w:lang w:eastAsia="en-AU"/>
              </w:rPr>
            </w:pPr>
            <w:r w:rsidRPr="00CA3BA7">
              <w:rPr>
                <w:rFonts w:ascii="Calibri" w:eastAsia="Times New Roman" w:hAnsi="Calibri" w:cs="Calibri"/>
                <w:color w:val="000000"/>
                <w:sz w:val="20"/>
                <w:szCs w:val="20"/>
                <w:lang w:eastAsia="en-AU"/>
              </w:rPr>
              <w:t>Open: 24 hours 7 days a week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504609BF"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000 </w:t>
            </w:r>
          </w:p>
        </w:tc>
        <w:tc>
          <w:tcPr>
            <w:tcW w:w="1923" w:type="dxa"/>
            <w:tcBorders>
              <w:top w:val="nil"/>
              <w:left w:val="single" w:sz="6" w:space="0" w:color="auto"/>
              <w:bottom w:val="nil"/>
              <w:right w:val="nil"/>
            </w:tcBorders>
            <w:shd w:val="clear" w:color="auto" w:fill="auto"/>
            <w:hideMark/>
          </w:tcPr>
          <w:p w14:paraId="29F0D47B"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17144256"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30711590"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11D54EF5"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hyperlink r:id="rId30" w:tgtFrame="_blank" w:history="1">
              <w:r w:rsidRPr="00CA3BA7">
                <w:rPr>
                  <w:rFonts w:ascii="Calibri" w:eastAsia="Times New Roman" w:hAnsi="Calibri" w:cs="Calibri"/>
                  <w:color w:val="0563C1"/>
                  <w:sz w:val="20"/>
                  <w:szCs w:val="20"/>
                  <w:u w:val="single"/>
                  <w:lang w:eastAsia="en-AU"/>
                </w:rPr>
                <w:t>Palliative Care Advice Service (PCAS)</w:t>
              </w:r>
            </w:hyperlink>
            <w:r w:rsidRPr="00CA3BA7">
              <w:rPr>
                <w:rFonts w:ascii="Calibri" w:eastAsia="Times New Roman" w:hAnsi="Calibri" w:cs="Calibri"/>
                <w:b/>
                <w:bCs/>
                <w:color w:val="0563C1"/>
                <w:sz w:val="20"/>
                <w:szCs w:val="20"/>
                <w:lang w:eastAsia="en-AU"/>
              </w:rPr>
              <w:t> </w:t>
            </w:r>
          </w:p>
          <w:p w14:paraId="3F42CEB7"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010127CA"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The Palliative Care Advice Service offers free, confidential advice for all Victorians seeking information about life-limiting illness, palliative care, or end-of-life care. </w:t>
            </w:r>
          </w:p>
          <w:p w14:paraId="246013AD" w14:textId="77777777" w:rsidR="00CA3BA7" w:rsidRPr="00CA3BA7" w:rsidRDefault="00CA3BA7" w:rsidP="00CA3BA7">
            <w:pPr>
              <w:numPr>
                <w:ilvl w:val="0"/>
                <w:numId w:val="28"/>
              </w:numPr>
              <w:spacing w:after="0" w:line="240" w:lineRule="auto"/>
              <w:ind w:left="0" w:firstLine="0"/>
              <w:textAlignment w:val="baseline"/>
              <w:rPr>
                <w:rFonts w:ascii="Calibri" w:eastAsia="Times New Roman" w:hAnsi="Calibri" w:cs="Calibri"/>
                <w:color w:val="000000"/>
                <w:sz w:val="20"/>
                <w:szCs w:val="20"/>
                <w:lang w:eastAsia="en-AU"/>
              </w:rPr>
            </w:pPr>
            <w:r w:rsidRPr="00CA3BA7">
              <w:rPr>
                <w:rFonts w:ascii="Calibri" w:eastAsia="Times New Roman" w:hAnsi="Calibri" w:cs="Calibri"/>
                <w:color w:val="000000"/>
                <w:sz w:val="20"/>
                <w:szCs w:val="20"/>
                <w:lang w:eastAsia="en-AU"/>
              </w:rPr>
              <w:t>Open:  7am-10pm 7 days a week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14DF9C88"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val="en-GB" w:eastAsia="en-AU"/>
              </w:rPr>
              <w:t>1800 360 000</w:t>
            </w:r>
            <w:r w:rsidRPr="00CA3BA7">
              <w:rPr>
                <w:rFonts w:ascii="Calibri" w:eastAsia="Times New Roman" w:hAnsi="Calibri" w:cs="Calibri"/>
                <w:color w:val="000000"/>
                <w:sz w:val="20"/>
                <w:szCs w:val="20"/>
                <w:lang w:eastAsia="en-AU"/>
              </w:rPr>
              <w:t> </w:t>
            </w:r>
          </w:p>
          <w:p w14:paraId="6184D3BA"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 </w:t>
            </w:r>
          </w:p>
          <w:p w14:paraId="3FBB5F40"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 </w:t>
            </w:r>
          </w:p>
        </w:tc>
        <w:tc>
          <w:tcPr>
            <w:tcW w:w="1923" w:type="dxa"/>
            <w:tcBorders>
              <w:top w:val="nil"/>
              <w:left w:val="single" w:sz="6" w:space="0" w:color="auto"/>
              <w:bottom w:val="nil"/>
              <w:right w:val="nil"/>
            </w:tcBorders>
            <w:shd w:val="clear" w:color="auto" w:fill="auto"/>
            <w:hideMark/>
          </w:tcPr>
          <w:p w14:paraId="1241DFC9"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0432EB14"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78CFB711"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7D551119"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color w:val="0563C1"/>
                <w:sz w:val="20"/>
                <w:szCs w:val="20"/>
                <w:u w:val="single"/>
                <w:lang w:eastAsia="en-AU"/>
              </w:rPr>
              <w:t>Victoria Poisons Information Centre</w:t>
            </w:r>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437DD97A"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Advice if someone has been poisoned, overdosed, made a mistake with medicine, or been bitten or stung by something venomous. This service is not for emergencies. </w:t>
            </w:r>
          </w:p>
          <w:p w14:paraId="4E0CFEA7" w14:textId="77777777" w:rsidR="00CA3BA7" w:rsidRPr="00CA3BA7" w:rsidRDefault="00CA3BA7" w:rsidP="00CA3BA7">
            <w:pPr>
              <w:numPr>
                <w:ilvl w:val="0"/>
                <w:numId w:val="29"/>
              </w:numPr>
              <w:spacing w:after="0" w:line="240" w:lineRule="auto"/>
              <w:ind w:left="0" w:firstLine="0"/>
              <w:textAlignment w:val="baseline"/>
              <w:rPr>
                <w:rFonts w:ascii="Calibri" w:eastAsia="Times New Roman" w:hAnsi="Calibri" w:cs="Calibri"/>
                <w:color w:val="000000"/>
                <w:sz w:val="20"/>
                <w:szCs w:val="20"/>
                <w:lang w:eastAsia="en-AU"/>
              </w:rPr>
            </w:pPr>
            <w:r w:rsidRPr="00CA3BA7">
              <w:rPr>
                <w:rFonts w:ascii="Calibri" w:eastAsia="Times New Roman" w:hAnsi="Calibri" w:cs="Calibri"/>
                <w:color w:val="000000"/>
                <w:sz w:val="20"/>
                <w:szCs w:val="20"/>
                <w:lang w:eastAsia="en-AU"/>
              </w:rPr>
              <w:t>Open: 24 hours 7 days a week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639224A2"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val="en-GB" w:eastAsia="en-AU"/>
              </w:rPr>
              <w:t>131 126</w:t>
            </w:r>
            <w:r w:rsidRPr="00CA3BA7">
              <w:rPr>
                <w:rFonts w:ascii="Calibri" w:eastAsia="Times New Roman" w:hAnsi="Calibri" w:cs="Calibri"/>
                <w:color w:val="000000"/>
                <w:sz w:val="20"/>
                <w:szCs w:val="20"/>
                <w:lang w:eastAsia="en-AU"/>
              </w:rPr>
              <w:t> </w:t>
            </w:r>
          </w:p>
        </w:tc>
        <w:tc>
          <w:tcPr>
            <w:tcW w:w="1923" w:type="dxa"/>
            <w:tcBorders>
              <w:top w:val="nil"/>
              <w:left w:val="single" w:sz="6" w:space="0" w:color="auto"/>
              <w:bottom w:val="nil"/>
              <w:right w:val="nil"/>
            </w:tcBorders>
            <w:shd w:val="clear" w:color="auto" w:fill="auto"/>
            <w:hideMark/>
          </w:tcPr>
          <w:p w14:paraId="78943E21"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6A206BAD"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39D464ED" w14:textId="77777777" w:rsidTr="00CA3BA7">
        <w:trPr>
          <w:trHeight w:val="435"/>
        </w:trPr>
        <w:tc>
          <w:tcPr>
            <w:tcW w:w="14688" w:type="dxa"/>
            <w:gridSpan w:val="5"/>
            <w:tcBorders>
              <w:top w:val="single" w:sz="6" w:space="0" w:color="BFBFBF"/>
              <w:left w:val="single" w:sz="6" w:space="0" w:color="BFBFBF"/>
              <w:bottom w:val="single" w:sz="6" w:space="0" w:color="BFBFBF"/>
              <w:right w:val="single" w:sz="6" w:space="0" w:color="BFBFBF"/>
            </w:tcBorders>
            <w:shd w:val="clear" w:color="auto" w:fill="B4C6E7"/>
            <w:hideMark/>
          </w:tcPr>
          <w:p w14:paraId="53AF049B" w14:textId="77777777" w:rsidR="00CA3BA7" w:rsidRPr="00CA3BA7" w:rsidRDefault="00CA3BA7" w:rsidP="00CA3BA7">
            <w:pPr>
              <w:spacing w:after="0" w:line="240" w:lineRule="auto"/>
              <w:jc w:val="center"/>
              <w:textAlignment w:val="baseline"/>
              <w:rPr>
                <w:rFonts w:ascii="Times New Roman" w:eastAsia="Times New Roman" w:hAnsi="Times New Roman" w:cs="Times New Roman"/>
                <w:b/>
                <w:bCs/>
                <w:color w:val="000000"/>
                <w:sz w:val="24"/>
                <w:szCs w:val="24"/>
                <w:lang w:eastAsia="en-AU"/>
              </w:rPr>
            </w:pPr>
            <w:r w:rsidRPr="00CA3BA7">
              <w:rPr>
                <w:rFonts w:ascii="Calibri Light" w:eastAsia="Times New Roman" w:hAnsi="Calibri Light" w:cs="Calibri Light"/>
                <w:b/>
                <w:bCs/>
                <w:color w:val="000000"/>
                <w:sz w:val="20"/>
                <w:szCs w:val="20"/>
                <w:lang w:eastAsia="en-AU"/>
              </w:rPr>
              <w:t>After hours Locum/Deputising/GP Services </w:t>
            </w:r>
          </w:p>
        </w:tc>
        <w:tc>
          <w:tcPr>
            <w:tcW w:w="1923" w:type="dxa"/>
            <w:tcBorders>
              <w:top w:val="nil"/>
              <w:left w:val="single" w:sz="6" w:space="0" w:color="auto"/>
              <w:bottom w:val="nil"/>
              <w:right w:val="nil"/>
            </w:tcBorders>
            <w:shd w:val="clear" w:color="auto" w:fill="auto"/>
            <w:hideMark/>
          </w:tcPr>
          <w:p w14:paraId="7C508AD7"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38EB66D2"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02B5D472"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DEEAF6"/>
            <w:hideMark/>
          </w:tcPr>
          <w:p w14:paraId="24309B63"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sz w:val="20"/>
                <w:szCs w:val="20"/>
                <w:lang w:eastAsia="en-AU"/>
              </w:rPr>
              <w:t>Name of clinic/ service i.e. Doctor</w:t>
            </w:r>
            <w:r w:rsidRPr="00CA3BA7">
              <w:rPr>
                <w:rFonts w:ascii="Calibri" w:eastAsia="Times New Roman" w:hAnsi="Calibri" w:cs="Calibri"/>
                <w:b/>
                <w:bCs/>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DEEAF6"/>
            <w:hideMark/>
          </w:tcPr>
          <w:p w14:paraId="77C5DCC9"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Enter GP name in this space. i.e. Dr Jones </w:t>
            </w:r>
          </w:p>
          <w:p w14:paraId="7CB3F138"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Enter hours of availability </w:t>
            </w:r>
          </w:p>
          <w:p w14:paraId="1E39E842"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*Please note that resident GPs will be noted in resident plans* </w:t>
            </w:r>
          </w:p>
        </w:tc>
        <w:tc>
          <w:tcPr>
            <w:tcW w:w="2557" w:type="dxa"/>
            <w:tcBorders>
              <w:top w:val="single" w:sz="6" w:space="0" w:color="BFBFBF"/>
              <w:left w:val="single" w:sz="6" w:space="0" w:color="BFBFBF"/>
              <w:bottom w:val="single" w:sz="6" w:space="0" w:color="BFBFBF"/>
              <w:right w:val="single" w:sz="6" w:space="0" w:color="BFBFBF"/>
            </w:tcBorders>
            <w:shd w:val="clear" w:color="auto" w:fill="DEEAF6"/>
            <w:hideMark/>
          </w:tcPr>
          <w:p w14:paraId="2E8FE9A5"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sz w:val="20"/>
                <w:szCs w:val="20"/>
                <w:lang w:eastAsia="en-AU"/>
              </w:rPr>
              <w:t>Contact/Referral Process </w:t>
            </w:r>
          </w:p>
        </w:tc>
        <w:tc>
          <w:tcPr>
            <w:tcW w:w="1923" w:type="dxa"/>
            <w:tcBorders>
              <w:top w:val="nil"/>
              <w:left w:val="single" w:sz="6" w:space="0" w:color="auto"/>
              <w:bottom w:val="nil"/>
              <w:right w:val="nil"/>
            </w:tcBorders>
            <w:shd w:val="clear" w:color="auto" w:fill="auto"/>
            <w:hideMark/>
          </w:tcPr>
          <w:p w14:paraId="62032539"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2DB7E415"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65CA9C88"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14A3D296"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31" w:tgtFrame="_blank" w:history="1">
              <w:proofErr w:type="spellStart"/>
              <w:r w:rsidRPr="00CA3BA7">
                <w:rPr>
                  <w:rFonts w:ascii="Calibri" w:eastAsia="Times New Roman" w:hAnsi="Calibri" w:cs="Calibri"/>
                  <w:color w:val="0563C1"/>
                  <w:sz w:val="20"/>
                  <w:szCs w:val="20"/>
                  <w:u w:val="single"/>
                  <w:lang w:eastAsia="en-AU"/>
                </w:rPr>
                <w:t>Healthdirect</w:t>
              </w:r>
              <w:proofErr w:type="spellEnd"/>
              <w:r w:rsidRPr="00CA3BA7">
                <w:rPr>
                  <w:rFonts w:ascii="Calibri" w:eastAsia="Times New Roman" w:hAnsi="Calibri" w:cs="Calibri"/>
                  <w:color w:val="0563C1"/>
                  <w:sz w:val="20"/>
                  <w:szCs w:val="20"/>
                  <w:u w:val="single"/>
                  <w:lang w:eastAsia="en-AU"/>
                </w:rPr>
                <w:t xml:space="preserve"> Fast Track After Hours GP services</w:t>
              </w:r>
            </w:hyperlink>
            <w:r w:rsidRPr="00CA3BA7">
              <w:rPr>
                <w:rFonts w:ascii="Calibri" w:eastAsia="Times New Roman" w:hAnsi="Calibri" w:cs="Calibri"/>
                <w:b/>
                <w:bCs/>
                <w:color w:val="76717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6BD28EAC"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 xml:space="preserve">If you have no access to a Locum service provided by the GP, </w:t>
            </w:r>
            <w:proofErr w:type="spellStart"/>
            <w:r w:rsidRPr="00CA3BA7">
              <w:rPr>
                <w:rFonts w:ascii="Calibri" w:eastAsia="Times New Roman" w:hAnsi="Calibri" w:cs="Calibri"/>
                <w:color w:val="000000"/>
                <w:sz w:val="20"/>
                <w:szCs w:val="20"/>
                <w:lang w:eastAsia="en-AU"/>
              </w:rPr>
              <w:t>Healthdirect</w:t>
            </w:r>
            <w:proofErr w:type="spellEnd"/>
            <w:r w:rsidRPr="00CA3BA7">
              <w:rPr>
                <w:rFonts w:ascii="Calibri" w:eastAsia="Times New Roman" w:hAnsi="Calibri" w:cs="Calibri"/>
                <w:color w:val="000000"/>
                <w:sz w:val="20"/>
                <w:szCs w:val="20"/>
                <w:lang w:eastAsia="en-AU"/>
              </w:rPr>
              <w:t xml:space="preserve"> Fast GP services may be able to assist you with a Telehealth consult. GP consults within the hour. </w:t>
            </w:r>
          </w:p>
          <w:p w14:paraId="07B84696" w14:textId="77777777" w:rsidR="00CA3BA7" w:rsidRPr="00CA3BA7" w:rsidRDefault="00CA3BA7" w:rsidP="00CA3BA7">
            <w:pPr>
              <w:numPr>
                <w:ilvl w:val="0"/>
                <w:numId w:val="30"/>
              </w:numPr>
              <w:spacing w:after="0" w:line="240" w:lineRule="auto"/>
              <w:ind w:left="0" w:firstLine="0"/>
              <w:textAlignment w:val="baseline"/>
              <w:rPr>
                <w:rFonts w:ascii="Calibri" w:eastAsia="Times New Roman" w:hAnsi="Calibri" w:cs="Calibri"/>
                <w:color w:val="000000"/>
                <w:sz w:val="20"/>
                <w:szCs w:val="20"/>
                <w:lang w:eastAsia="en-AU"/>
              </w:rPr>
            </w:pPr>
            <w:r w:rsidRPr="00CA3BA7">
              <w:rPr>
                <w:rFonts w:ascii="Calibri" w:eastAsia="Times New Roman" w:hAnsi="Calibri" w:cs="Calibri"/>
                <w:color w:val="000000"/>
                <w:sz w:val="20"/>
                <w:szCs w:val="20"/>
                <w:lang w:eastAsia="en-AU"/>
              </w:rPr>
              <w:t>Open: Monday to Friday, 11pm - 7:30am. Open: Saturday, from 6pm, Sunday and Public Holidays, all day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4378A3C3"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1800 022 222 </w:t>
            </w:r>
          </w:p>
        </w:tc>
        <w:tc>
          <w:tcPr>
            <w:tcW w:w="1923" w:type="dxa"/>
            <w:tcBorders>
              <w:top w:val="nil"/>
              <w:left w:val="single" w:sz="6" w:space="0" w:color="auto"/>
              <w:bottom w:val="nil"/>
              <w:right w:val="nil"/>
            </w:tcBorders>
            <w:shd w:val="clear" w:color="auto" w:fill="auto"/>
            <w:hideMark/>
          </w:tcPr>
          <w:p w14:paraId="062F3D52"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5D501F38"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5543D431"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28E3EA8B"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i/>
                <w:iCs/>
                <w:color w:val="767171"/>
                <w:sz w:val="20"/>
                <w:szCs w:val="20"/>
                <w:lang w:eastAsia="en-AU"/>
              </w:rPr>
              <w:t>E.g.: Name of locum service</w:t>
            </w:r>
            <w:r w:rsidRPr="00CA3BA7">
              <w:rPr>
                <w:rFonts w:ascii="Calibri" w:eastAsia="Times New Roman" w:hAnsi="Calibri" w:cs="Calibri"/>
                <w:b/>
                <w:bCs/>
                <w:color w:val="76717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4AA9A7DE"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Dr Jones, Dr Navid available from 5-12pm  </w:t>
            </w:r>
          </w:p>
          <w:p w14:paraId="6999D387"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Prefers video telehealth.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4D54C0C0"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i/>
                <w:iCs/>
                <w:color w:val="767171"/>
                <w:sz w:val="20"/>
                <w:szCs w:val="20"/>
                <w:lang w:eastAsia="en-AU"/>
              </w:rPr>
              <w:t>Mobile phone number/ Email address</w:t>
            </w:r>
            <w:r w:rsidRPr="00CA3BA7">
              <w:rPr>
                <w:rFonts w:ascii="Calibri" w:eastAsia="Times New Roman" w:hAnsi="Calibri" w:cs="Calibri"/>
                <w:color w:val="000000"/>
                <w:sz w:val="20"/>
                <w:szCs w:val="20"/>
                <w:lang w:eastAsia="en-AU"/>
              </w:rPr>
              <w:t>  </w:t>
            </w:r>
          </w:p>
        </w:tc>
        <w:tc>
          <w:tcPr>
            <w:tcW w:w="1923" w:type="dxa"/>
            <w:tcBorders>
              <w:top w:val="nil"/>
              <w:left w:val="single" w:sz="6" w:space="0" w:color="auto"/>
              <w:bottom w:val="nil"/>
              <w:right w:val="nil"/>
            </w:tcBorders>
            <w:shd w:val="clear" w:color="auto" w:fill="auto"/>
            <w:hideMark/>
          </w:tcPr>
          <w:p w14:paraId="4773765E"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3390CE37"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29112CEE"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26304F31"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32" w:tgtFrame="_blank" w:history="1">
              <w:r w:rsidRPr="00CA3BA7">
                <w:rPr>
                  <w:rFonts w:ascii="Calibri" w:eastAsia="Times New Roman" w:hAnsi="Calibri" w:cs="Calibri"/>
                  <w:color w:val="0563C1"/>
                  <w:sz w:val="20"/>
                  <w:szCs w:val="20"/>
                  <w:u w:val="single"/>
                  <w:lang w:eastAsia="en-AU"/>
                </w:rPr>
                <w:t>13SICK</w:t>
              </w:r>
            </w:hyperlink>
            <w:r w:rsidRPr="00CA3BA7">
              <w:rPr>
                <w:rFonts w:ascii="Calibri" w:eastAsia="Times New Roman" w:hAnsi="Calibri" w:cs="Calibri"/>
                <w:color w:val="0563C1"/>
                <w:sz w:val="20"/>
                <w:szCs w:val="20"/>
                <w:u w:val="single"/>
                <w:lang w:eastAsia="en-AU"/>
              </w:rPr>
              <w:t xml:space="preserve"> - National Home Doctor </w:t>
            </w:r>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265ADA27"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Virtual consults, site visits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066FCB5C"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137 425 </w:t>
            </w:r>
          </w:p>
        </w:tc>
        <w:tc>
          <w:tcPr>
            <w:tcW w:w="1923" w:type="dxa"/>
            <w:tcBorders>
              <w:top w:val="nil"/>
              <w:left w:val="single" w:sz="6" w:space="0" w:color="auto"/>
              <w:bottom w:val="nil"/>
              <w:right w:val="nil"/>
            </w:tcBorders>
            <w:shd w:val="clear" w:color="auto" w:fill="auto"/>
            <w:hideMark/>
          </w:tcPr>
          <w:p w14:paraId="09D93CF3"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6E03F66A"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22EABE0B"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12F57A02"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33" w:tgtFrame="_blank" w:history="1">
              <w:r w:rsidRPr="00CA3BA7">
                <w:rPr>
                  <w:rFonts w:ascii="Calibri" w:eastAsia="Times New Roman" w:hAnsi="Calibri" w:cs="Calibri"/>
                  <w:color w:val="0563C1"/>
                  <w:sz w:val="20"/>
                  <w:szCs w:val="20"/>
                  <w:u w:val="single"/>
                  <w:lang w:eastAsia="en-AU"/>
                </w:rPr>
                <w:t xml:space="preserve">24-7 </w:t>
              </w:r>
              <w:proofErr w:type="spellStart"/>
              <w:r w:rsidRPr="00CA3BA7">
                <w:rPr>
                  <w:rFonts w:ascii="Calibri" w:eastAsia="Times New Roman" w:hAnsi="Calibri" w:cs="Calibri"/>
                  <w:color w:val="0563C1"/>
                  <w:sz w:val="20"/>
                  <w:szCs w:val="20"/>
                  <w:u w:val="single"/>
                  <w:lang w:eastAsia="en-AU"/>
                </w:rPr>
                <w:t>Medcare</w:t>
              </w:r>
              <w:proofErr w:type="spellEnd"/>
            </w:hyperlink>
            <w:r w:rsidRPr="00CA3BA7">
              <w:rPr>
                <w:rFonts w:ascii="Calibri" w:eastAsia="Times New Roman" w:hAnsi="Calibri" w:cs="Calibri"/>
                <w:color w:val="0563C1"/>
                <w:sz w:val="20"/>
                <w:szCs w:val="20"/>
                <w:u w:val="single"/>
                <w:lang w:eastAsia="en-AU"/>
              </w:rPr>
              <w:t> </w:t>
            </w:r>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6E566681"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Virtual consults, site visits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03A76385"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 xml:space="preserve">call 139 247 or </w:t>
            </w:r>
            <w:hyperlink r:id="rId34" w:tgtFrame="_blank" w:history="1">
              <w:r w:rsidRPr="00CA3BA7">
                <w:rPr>
                  <w:rFonts w:ascii="Calibri" w:eastAsia="Times New Roman" w:hAnsi="Calibri" w:cs="Calibri"/>
                  <w:color w:val="0563C1"/>
                  <w:sz w:val="20"/>
                  <w:szCs w:val="20"/>
                  <w:u w:val="single"/>
                  <w:lang w:eastAsia="en-AU"/>
                </w:rPr>
                <w:t>book online</w:t>
              </w:r>
            </w:hyperlink>
            <w:r w:rsidRPr="00CA3BA7">
              <w:rPr>
                <w:rFonts w:ascii="Calibri" w:eastAsia="Times New Roman" w:hAnsi="Calibri" w:cs="Calibri"/>
                <w:color w:val="000000"/>
                <w:sz w:val="20"/>
                <w:szCs w:val="20"/>
                <w:lang w:eastAsia="en-AU"/>
              </w:rPr>
              <w:t>  </w:t>
            </w:r>
          </w:p>
        </w:tc>
        <w:tc>
          <w:tcPr>
            <w:tcW w:w="1923" w:type="dxa"/>
            <w:tcBorders>
              <w:top w:val="nil"/>
              <w:left w:val="single" w:sz="6" w:space="0" w:color="auto"/>
              <w:bottom w:val="nil"/>
              <w:right w:val="nil"/>
            </w:tcBorders>
            <w:shd w:val="clear" w:color="auto" w:fill="auto"/>
            <w:hideMark/>
          </w:tcPr>
          <w:p w14:paraId="47A19425"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1CBD3D70"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20AA7CA1"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228962FF"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proofErr w:type="gramStart"/>
            <w:r w:rsidRPr="00CA3BA7">
              <w:rPr>
                <w:rFonts w:ascii="Calibri" w:eastAsia="Times New Roman" w:hAnsi="Calibri" w:cs="Calibri"/>
                <w:color w:val="0563C1"/>
                <w:sz w:val="20"/>
                <w:szCs w:val="20"/>
                <w:u w:val="single"/>
                <w:lang w:eastAsia="en-AU"/>
              </w:rPr>
              <w:t>South Eastern</w:t>
            </w:r>
            <w:proofErr w:type="gramEnd"/>
            <w:r w:rsidRPr="00CA3BA7">
              <w:rPr>
                <w:rFonts w:ascii="Calibri" w:eastAsia="Times New Roman" w:hAnsi="Calibri" w:cs="Calibri"/>
                <w:color w:val="0563C1"/>
                <w:sz w:val="20"/>
                <w:szCs w:val="20"/>
                <w:u w:val="single"/>
                <w:lang w:eastAsia="en-AU"/>
              </w:rPr>
              <w:t xml:space="preserve"> Deputising Service </w:t>
            </w:r>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0BA7908E"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proofErr w:type="gramStart"/>
            <w:r w:rsidRPr="00CA3BA7">
              <w:rPr>
                <w:rFonts w:ascii="Calibri" w:eastAsia="Times New Roman" w:hAnsi="Calibri" w:cs="Calibri"/>
                <w:color w:val="000000"/>
                <w:sz w:val="20"/>
                <w:szCs w:val="20"/>
                <w:lang w:eastAsia="en-AU"/>
              </w:rPr>
              <w:t>South Eastern</w:t>
            </w:r>
            <w:proofErr w:type="gramEnd"/>
            <w:r w:rsidRPr="00CA3BA7">
              <w:rPr>
                <w:rFonts w:ascii="Calibri" w:eastAsia="Times New Roman" w:hAnsi="Calibri" w:cs="Calibri"/>
                <w:color w:val="000000"/>
                <w:sz w:val="20"/>
                <w:szCs w:val="20"/>
                <w:lang w:eastAsia="en-AU"/>
              </w:rPr>
              <w:t xml:space="preserve"> Deputising Service (SEDS) Locum service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366148BD"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sedsgroup.com.au </w:t>
            </w:r>
          </w:p>
        </w:tc>
        <w:tc>
          <w:tcPr>
            <w:tcW w:w="1923" w:type="dxa"/>
            <w:tcBorders>
              <w:top w:val="nil"/>
              <w:left w:val="single" w:sz="6" w:space="0" w:color="auto"/>
              <w:bottom w:val="nil"/>
              <w:right w:val="nil"/>
            </w:tcBorders>
            <w:shd w:val="clear" w:color="auto" w:fill="auto"/>
            <w:hideMark/>
          </w:tcPr>
          <w:p w14:paraId="4D305A7E"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530C79D3"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1AD08C89" w14:textId="77777777" w:rsidTr="00CA3BA7">
        <w:trPr>
          <w:trHeight w:val="285"/>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477BF252"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35" w:tgtFrame="_blank" w:history="1">
              <w:proofErr w:type="spellStart"/>
              <w:r w:rsidRPr="00CA3BA7">
                <w:rPr>
                  <w:rFonts w:ascii="Calibri" w:eastAsia="Times New Roman" w:hAnsi="Calibri" w:cs="Calibri"/>
                  <w:color w:val="0563C1"/>
                  <w:sz w:val="20"/>
                  <w:szCs w:val="20"/>
                  <w:u w:val="single"/>
                  <w:lang w:eastAsia="en-AU"/>
                </w:rPr>
                <w:t>DoctorDoctor</w:t>
              </w:r>
              <w:proofErr w:type="spellEnd"/>
            </w:hyperlink>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790C18B7"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Virtual consults, site visits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601D1805"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Online, please visit website </w:t>
            </w:r>
          </w:p>
        </w:tc>
        <w:tc>
          <w:tcPr>
            <w:tcW w:w="1923" w:type="dxa"/>
            <w:tcBorders>
              <w:top w:val="nil"/>
              <w:left w:val="single" w:sz="6" w:space="0" w:color="auto"/>
              <w:bottom w:val="nil"/>
              <w:right w:val="nil"/>
            </w:tcBorders>
            <w:shd w:val="clear" w:color="auto" w:fill="auto"/>
            <w:hideMark/>
          </w:tcPr>
          <w:p w14:paraId="572F5540"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4DE6657F"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7C85F560"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4DAC1D9D"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36" w:tgtFrame="_blank" w:history="1">
              <w:r w:rsidRPr="00CA3BA7">
                <w:rPr>
                  <w:rFonts w:ascii="Calibri" w:eastAsia="Times New Roman" w:hAnsi="Calibri" w:cs="Calibri"/>
                  <w:color w:val="0563C1"/>
                  <w:sz w:val="20"/>
                  <w:szCs w:val="20"/>
                  <w:u w:val="single"/>
                  <w:lang w:eastAsia="en-AU"/>
                </w:rPr>
                <w:t>My Emergency Doctor </w:t>
              </w:r>
            </w:hyperlink>
            <w:r w:rsidRPr="00CA3BA7">
              <w:rPr>
                <w:rFonts w:ascii="Calibri" w:eastAsia="Times New Roman" w:hAnsi="Calibri" w:cs="Calibri"/>
                <w:b/>
                <w:bCs/>
                <w:color w:val="000000"/>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5EF8F290"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Virtual consults, site visits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0F7E790C"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1800 123 633 </w:t>
            </w:r>
          </w:p>
        </w:tc>
        <w:tc>
          <w:tcPr>
            <w:tcW w:w="1923" w:type="dxa"/>
            <w:tcBorders>
              <w:top w:val="nil"/>
              <w:left w:val="single" w:sz="6" w:space="0" w:color="auto"/>
              <w:bottom w:val="nil"/>
              <w:right w:val="nil"/>
            </w:tcBorders>
            <w:shd w:val="clear" w:color="auto" w:fill="auto"/>
            <w:hideMark/>
          </w:tcPr>
          <w:p w14:paraId="01F68912"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69F5247E"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30424012"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3A236188"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37" w:tgtFrame="_blank" w:history="1">
              <w:r w:rsidRPr="00CA3BA7">
                <w:rPr>
                  <w:rFonts w:ascii="Calibri" w:eastAsia="Times New Roman" w:hAnsi="Calibri" w:cs="Calibri"/>
                  <w:color w:val="0563C1"/>
                  <w:sz w:val="20"/>
                  <w:szCs w:val="20"/>
                  <w:u w:val="single"/>
                  <w:lang w:eastAsia="en-AU"/>
                </w:rPr>
                <w:t>Doctors in Aged Care</w:t>
              </w:r>
            </w:hyperlink>
            <w:r w:rsidRPr="00CA3BA7">
              <w:rPr>
                <w:rFonts w:ascii="Calibri" w:eastAsia="Times New Roman" w:hAnsi="Calibri" w:cs="Calibri"/>
                <w:b/>
                <w:bCs/>
                <w:color w:val="000000"/>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7A616968"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Virtual consults, site visits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0615B42B"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1300 759 178 </w:t>
            </w:r>
          </w:p>
        </w:tc>
        <w:tc>
          <w:tcPr>
            <w:tcW w:w="1923" w:type="dxa"/>
            <w:tcBorders>
              <w:top w:val="nil"/>
              <w:left w:val="single" w:sz="6" w:space="0" w:color="auto"/>
              <w:bottom w:val="nil"/>
              <w:right w:val="nil"/>
            </w:tcBorders>
            <w:shd w:val="clear" w:color="auto" w:fill="auto"/>
            <w:hideMark/>
          </w:tcPr>
          <w:p w14:paraId="09AD92FE"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62ECC4AE"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33BEE2AA"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78A0CBDA"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38" w:tgtFrame="_blank" w:history="1">
              <w:r w:rsidRPr="00CA3BA7">
                <w:rPr>
                  <w:rFonts w:ascii="Calibri" w:eastAsia="Times New Roman" w:hAnsi="Calibri" w:cs="Calibri"/>
                  <w:color w:val="0563C1"/>
                  <w:sz w:val="20"/>
                  <w:szCs w:val="20"/>
                  <w:u w:val="single"/>
                  <w:lang w:eastAsia="en-AU"/>
                </w:rPr>
                <w:t>Aged care GP</w:t>
              </w:r>
            </w:hyperlink>
            <w:r w:rsidRPr="00CA3BA7">
              <w:rPr>
                <w:rFonts w:ascii="Calibri" w:eastAsia="Times New Roman" w:hAnsi="Calibri" w:cs="Calibri"/>
                <w:b/>
                <w:bCs/>
                <w:color w:val="000000"/>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4BB957D1"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Virtual consults, site visits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206ABCE0"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03 9338 5657 </w:t>
            </w:r>
          </w:p>
        </w:tc>
        <w:tc>
          <w:tcPr>
            <w:tcW w:w="1923" w:type="dxa"/>
            <w:tcBorders>
              <w:top w:val="nil"/>
              <w:left w:val="single" w:sz="6" w:space="0" w:color="auto"/>
              <w:bottom w:val="nil"/>
              <w:right w:val="nil"/>
            </w:tcBorders>
            <w:shd w:val="clear" w:color="auto" w:fill="auto"/>
            <w:hideMark/>
          </w:tcPr>
          <w:p w14:paraId="39DCAFF2"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6256B732"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20241327"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tcPr>
          <w:p w14:paraId="3FC57F82" w14:textId="4BD3E2C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39" w:tgtFrame="_blank" w:history="1">
              <w:r w:rsidRPr="00CA3BA7">
                <w:rPr>
                  <w:rFonts w:ascii="Calibri" w:eastAsia="Times New Roman" w:hAnsi="Calibri" w:cs="Calibri"/>
                  <w:color w:val="0563C1"/>
                  <w:sz w:val="20"/>
                  <w:szCs w:val="20"/>
                  <w:u w:val="single"/>
                  <w:lang w:eastAsia="en-AU"/>
                </w:rPr>
                <w:t>Atticus health</w:t>
              </w:r>
            </w:hyperlink>
            <w:r w:rsidRPr="00CA3BA7">
              <w:rPr>
                <w:rFonts w:ascii="Calibri" w:eastAsia="Times New Roman" w:hAnsi="Calibri" w:cs="Calibri"/>
                <w:b/>
                <w:bCs/>
                <w:color w:val="000000"/>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tcPr>
          <w:p w14:paraId="16B9772B" w14:textId="1AAFBCD8" w:rsidR="00CA3BA7" w:rsidRPr="00CA3BA7" w:rsidRDefault="00CA3BA7" w:rsidP="00CA3BA7">
            <w:pPr>
              <w:spacing w:after="0" w:line="240" w:lineRule="auto"/>
              <w:textAlignment w:val="baseline"/>
              <w:rPr>
                <w:rFonts w:ascii="Calibri" w:eastAsia="Times New Roman" w:hAnsi="Calibri" w:cs="Calibri"/>
                <w:color w:val="000000"/>
                <w:sz w:val="20"/>
                <w:szCs w:val="20"/>
                <w:lang w:eastAsia="en-AU"/>
              </w:rPr>
            </w:pPr>
            <w:r w:rsidRPr="00CA3BA7">
              <w:rPr>
                <w:rFonts w:ascii="Calibri" w:eastAsia="Times New Roman" w:hAnsi="Calibri" w:cs="Calibri"/>
                <w:color w:val="000000"/>
                <w:sz w:val="20"/>
                <w:szCs w:val="20"/>
                <w:lang w:eastAsia="en-AU"/>
              </w:rPr>
              <w:t>Virtual consults, site visits </w:t>
            </w:r>
          </w:p>
        </w:tc>
        <w:tc>
          <w:tcPr>
            <w:tcW w:w="2557" w:type="dxa"/>
            <w:tcBorders>
              <w:top w:val="single" w:sz="6" w:space="0" w:color="BFBFBF"/>
              <w:left w:val="single" w:sz="6" w:space="0" w:color="BFBFBF"/>
              <w:bottom w:val="single" w:sz="6" w:space="0" w:color="BFBFBF"/>
              <w:right w:val="single" w:sz="6" w:space="0" w:color="BFBFBF"/>
            </w:tcBorders>
            <w:shd w:val="clear" w:color="auto" w:fill="auto"/>
          </w:tcPr>
          <w:p w14:paraId="641D7766" w14:textId="62EC680F" w:rsidR="00CA3BA7" w:rsidRPr="00CA3BA7" w:rsidRDefault="00CA3BA7" w:rsidP="00CA3BA7">
            <w:pPr>
              <w:spacing w:after="0" w:line="240" w:lineRule="auto"/>
              <w:textAlignment w:val="baseline"/>
              <w:rPr>
                <w:rFonts w:ascii="Calibri" w:eastAsia="Times New Roman" w:hAnsi="Calibri" w:cs="Calibri"/>
                <w:color w:val="000000"/>
                <w:sz w:val="20"/>
                <w:szCs w:val="20"/>
                <w:lang w:eastAsia="en-AU"/>
              </w:rPr>
            </w:pPr>
            <w:r w:rsidRPr="00CA3BA7">
              <w:rPr>
                <w:rFonts w:ascii="Calibri" w:eastAsia="Times New Roman" w:hAnsi="Calibri" w:cs="Calibri"/>
                <w:color w:val="000000"/>
                <w:sz w:val="20"/>
                <w:szCs w:val="20"/>
                <w:lang w:eastAsia="en-AU"/>
              </w:rPr>
              <w:t>1800 288 4287 </w:t>
            </w:r>
          </w:p>
        </w:tc>
        <w:tc>
          <w:tcPr>
            <w:tcW w:w="1923" w:type="dxa"/>
            <w:tcBorders>
              <w:top w:val="nil"/>
              <w:left w:val="single" w:sz="6" w:space="0" w:color="auto"/>
              <w:bottom w:val="nil"/>
              <w:right w:val="nil"/>
            </w:tcBorders>
            <w:shd w:val="clear" w:color="auto" w:fill="auto"/>
          </w:tcPr>
          <w:p w14:paraId="597A6888"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auto"/>
          </w:tcPr>
          <w:p w14:paraId="48091980"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p>
        </w:tc>
      </w:tr>
      <w:tr w:rsidR="00CA3BA7" w:rsidRPr="00CA3BA7" w14:paraId="2C5C53A0"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E7E6E6" w:themeFill="background2"/>
            <w:hideMark/>
          </w:tcPr>
          <w:p w14:paraId="3D0A6402" w14:textId="65E31B38"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40" w:tgtFrame="_blank" w:history="1">
              <w:r w:rsidRPr="00CA3BA7">
                <w:rPr>
                  <w:rFonts w:ascii="Calibri" w:eastAsia="Times New Roman" w:hAnsi="Calibri" w:cs="Calibri"/>
                  <w:color w:val="0563C1"/>
                  <w:sz w:val="20"/>
                  <w:szCs w:val="20"/>
                  <w:u w:val="single"/>
                  <w:lang w:eastAsia="en-AU"/>
                </w:rPr>
                <w:t>TLC primary care</w:t>
              </w:r>
            </w:hyperlink>
            <w:r w:rsidRPr="00CA3BA7">
              <w:rPr>
                <w:rFonts w:ascii="Calibri" w:eastAsia="Times New Roman" w:hAnsi="Calibri" w:cs="Calibri"/>
                <w:b/>
                <w:bCs/>
                <w:color w:val="000000"/>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E7E6E6" w:themeFill="background2"/>
            <w:hideMark/>
          </w:tcPr>
          <w:p w14:paraId="52AB68CF" w14:textId="6D8598F6"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Virtual consults, site visits </w:t>
            </w:r>
          </w:p>
        </w:tc>
        <w:tc>
          <w:tcPr>
            <w:tcW w:w="2557" w:type="dxa"/>
            <w:tcBorders>
              <w:top w:val="single" w:sz="6" w:space="0" w:color="BFBFBF"/>
              <w:left w:val="single" w:sz="6" w:space="0" w:color="BFBFBF"/>
              <w:bottom w:val="single" w:sz="6" w:space="0" w:color="BFBFBF"/>
              <w:right w:val="single" w:sz="6" w:space="0" w:color="BFBFBF"/>
            </w:tcBorders>
            <w:shd w:val="clear" w:color="auto" w:fill="E7E6E6" w:themeFill="background2"/>
            <w:hideMark/>
          </w:tcPr>
          <w:p w14:paraId="14E09D00" w14:textId="674A74E4"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132 852 </w:t>
            </w:r>
          </w:p>
        </w:tc>
        <w:tc>
          <w:tcPr>
            <w:tcW w:w="1923" w:type="dxa"/>
            <w:tcBorders>
              <w:top w:val="nil"/>
              <w:left w:val="single" w:sz="6" w:space="0" w:color="auto"/>
              <w:bottom w:val="single" w:sz="6" w:space="0" w:color="auto"/>
              <w:right w:val="nil"/>
            </w:tcBorders>
            <w:shd w:val="clear" w:color="auto" w:fill="auto"/>
            <w:hideMark/>
          </w:tcPr>
          <w:p w14:paraId="07F3CDA3"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single" w:sz="6" w:space="0" w:color="auto"/>
              <w:right w:val="nil"/>
            </w:tcBorders>
            <w:shd w:val="clear" w:color="auto" w:fill="auto"/>
            <w:hideMark/>
          </w:tcPr>
          <w:p w14:paraId="2F24A861"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5E7951AB"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7A65B51D"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41" w:tgtFrame="_blank" w:history="1">
              <w:proofErr w:type="spellStart"/>
              <w:r w:rsidRPr="00CA3BA7">
                <w:rPr>
                  <w:rFonts w:ascii="Calibri" w:eastAsia="Times New Roman" w:hAnsi="Calibri" w:cs="Calibri"/>
                  <w:color w:val="0563C1"/>
                  <w:sz w:val="20"/>
                  <w:szCs w:val="20"/>
                  <w:u w:val="single"/>
                  <w:lang w:eastAsia="en-AU"/>
                </w:rPr>
                <w:t>Healthdirect</w:t>
              </w:r>
              <w:proofErr w:type="spellEnd"/>
            </w:hyperlink>
            <w:r w:rsidRPr="00CA3BA7">
              <w:rPr>
                <w:rFonts w:ascii="Calibri" w:eastAsia="Times New Roman" w:hAnsi="Calibri" w:cs="Calibri"/>
                <w:b/>
                <w:bCs/>
                <w:color w:val="000000"/>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2AE20549"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Phone triage, virtual consults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3BF17CCA"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333333"/>
                <w:sz w:val="20"/>
                <w:szCs w:val="20"/>
                <w:lang w:eastAsia="en-AU"/>
              </w:rPr>
              <w:t>1800 022 222 </w:t>
            </w:r>
          </w:p>
        </w:tc>
        <w:tc>
          <w:tcPr>
            <w:tcW w:w="1923" w:type="dxa"/>
            <w:tcBorders>
              <w:top w:val="single" w:sz="6" w:space="0" w:color="auto"/>
              <w:left w:val="single" w:sz="6" w:space="0" w:color="auto"/>
              <w:bottom w:val="nil"/>
              <w:right w:val="nil"/>
            </w:tcBorders>
            <w:shd w:val="clear" w:color="auto" w:fill="auto"/>
            <w:hideMark/>
          </w:tcPr>
          <w:p w14:paraId="3A4D1EDC"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single" w:sz="6" w:space="0" w:color="auto"/>
              <w:left w:val="nil"/>
              <w:bottom w:val="nil"/>
              <w:right w:val="nil"/>
            </w:tcBorders>
            <w:shd w:val="clear" w:color="auto" w:fill="auto"/>
            <w:hideMark/>
          </w:tcPr>
          <w:p w14:paraId="3BA5B0B8"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1CBD7712" w14:textId="77777777" w:rsidTr="00CA3BA7">
        <w:trPr>
          <w:trHeight w:val="300"/>
        </w:trPr>
        <w:tc>
          <w:tcPr>
            <w:tcW w:w="14688" w:type="dxa"/>
            <w:gridSpan w:val="5"/>
            <w:tcBorders>
              <w:top w:val="single" w:sz="6" w:space="0" w:color="BFBFBF"/>
              <w:left w:val="single" w:sz="6" w:space="0" w:color="BFBFBF"/>
              <w:bottom w:val="single" w:sz="6" w:space="0" w:color="BFBFBF"/>
              <w:right w:val="single" w:sz="6" w:space="0" w:color="BFBFBF"/>
            </w:tcBorders>
            <w:shd w:val="clear" w:color="auto" w:fill="B4C6E7"/>
            <w:hideMark/>
          </w:tcPr>
          <w:p w14:paraId="6F3EEA41" w14:textId="77777777" w:rsidR="00CA3BA7" w:rsidRPr="00CA3BA7" w:rsidRDefault="00CA3BA7" w:rsidP="00CA3BA7">
            <w:pPr>
              <w:spacing w:after="0" w:line="240" w:lineRule="auto"/>
              <w:jc w:val="center"/>
              <w:textAlignment w:val="baseline"/>
              <w:rPr>
                <w:rFonts w:ascii="Times New Roman" w:eastAsia="Times New Roman" w:hAnsi="Times New Roman" w:cs="Times New Roman"/>
                <w:b/>
                <w:bCs/>
                <w:color w:val="000000"/>
                <w:sz w:val="24"/>
                <w:szCs w:val="24"/>
                <w:lang w:eastAsia="en-AU"/>
              </w:rPr>
            </w:pPr>
            <w:r w:rsidRPr="00CA3BA7">
              <w:rPr>
                <w:rFonts w:ascii="Calibri Light" w:eastAsia="Times New Roman" w:hAnsi="Calibri Light" w:cs="Calibri Light"/>
                <w:b/>
                <w:bCs/>
                <w:color w:val="000000"/>
                <w:sz w:val="20"/>
                <w:szCs w:val="20"/>
                <w:lang w:eastAsia="en-AU"/>
              </w:rPr>
              <w:t>After hours Mental Health Care </w:t>
            </w:r>
          </w:p>
        </w:tc>
        <w:tc>
          <w:tcPr>
            <w:tcW w:w="1923" w:type="dxa"/>
            <w:tcBorders>
              <w:top w:val="nil"/>
              <w:left w:val="single" w:sz="6" w:space="0" w:color="auto"/>
              <w:bottom w:val="nil"/>
              <w:right w:val="nil"/>
            </w:tcBorders>
            <w:shd w:val="clear" w:color="auto" w:fill="auto"/>
            <w:hideMark/>
          </w:tcPr>
          <w:p w14:paraId="5BADB759"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325FB55D"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1F94EFCE"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DEEAF6"/>
            <w:hideMark/>
          </w:tcPr>
          <w:p w14:paraId="2B8DAF8D"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sz w:val="20"/>
                <w:szCs w:val="20"/>
                <w:lang w:eastAsia="en-AU"/>
              </w:rPr>
              <w:t>Name of clinic/ service and website</w:t>
            </w:r>
            <w:r w:rsidRPr="00CA3BA7">
              <w:rPr>
                <w:rFonts w:ascii="Calibri" w:eastAsia="Times New Roman" w:hAnsi="Calibri" w:cs="Calibri"/>
                <w:b/>
                <w:bCs/>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DEEAF6"/>
            <w:hideMark/>
          </w:tcPr>
          <w:p w14:paraId="75948F08"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Purpose and open hours </w:t>
            </w:r>
          </w:p>
          <w:p w14:paraId="5F402BCD"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 </w:t>
            </w:r>
          </w:p>
        </w:tc>
        <w:tc>
          <w:tcPr>
            <w:tcW w:w="2557" w:type="dxa"/>
            <w:tcBorders>
              <w:top w:val="single" w:sz="6" w:space="0" w:color="BFBFBF"/>
              <w:left w:val="single" w:sz="6" w:space="0" w:color="BFBFBF"/>
              <w:bottom w:val="single" w:sz="6" w:space="0" w:color="BFBFBF"/>
              <w:right w:val="single" w:sz="6" w:space="0" w:color="BFBFBF"/>
            </w:tcBorders>
            <w:shd w:val="clear" w:color="auto" w:fill="DEEAF6"/>
            <w:hideMark/>
          </w:tcPr>
          <w:p w14:paraId="3BDD4817"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sz w:val="20"/>
                <w:szCs w:val="20"/>
                <w:lang w:eastAsia="en-AU"/>
              </w:rPr>
              <w:t>Phone number </w:t>
            </w:r>
          </w:p>
        </w:tc>
        <w:tc>
          <w:tcPr>
            <w:tcW w:w="1923" w:type="dxa"/>
            <w:tcBorders>
              <w:top w:val="nil"/>
              <w:left w:val="single" w:sz="6" w:space="0" w:color="auto"/>
              <w:bottom w:val="nil"/>
              <w:right w:val="nil"/>
            </w:tcBorders>
            <w:shd w:val="clear" w:color="auto" w:fill="auto"/>
            <w:hideMark/>
          </w:tcPr>
          <w:p w14:paraId="3323746C"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72361372"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3722DB7E"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2FC08130"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b/>
                <w:bCs/>
                <w:color w:val="0563C1"/>
                <w:sz w:val="20"/>
                <w:szCs w:val="20"/>
                <w:u w:val="single"/>
                <w:lang w:eastAsia="en-AU"/>
              </w:rPr>
              <w:t>Hospital support</w:t>
            </w:r>
            <w:r w:rsidRPr="00CA3BA7">
              <w:rPr>
                <w:rFonts w:ascii="Calibri" w:eastAsia="Times New Roman" w:hAnsi="Calibri" w:cs="Calibri"/>
                <w:b/>
                <w:bCs/>
                <w:color w:val="0563C1"/>
                <w:sz w:val="20"/>
                <w:szCs w:val="20"/>
                <w:lang w:eastAsia="en-AU"/>
              </w:rPr>
              <w:t> </w:t>
            </w:r>
          </w:p>
          <w:p w14:paraId="0728CFA1"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b/>
                <w:bCs/>
                <w:color w:val="0563C1"/>
                <w:sz w:val="20"/>
                <w:szCs w:val="20"/>
                <w:lang w:eastAsia="en-AU"/>
              </w:rPr>
              <w:t> </w:t>
            </w:r>
          </w:p>
          <w:p w14:paraId="43B20803"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color w:val="0563C1"/>
                <w:sz w:val="20"/>
                <w:szCs w:val="20"/>
                <w:u w:val="single"/>
                <w:lang w:eastAsia="en-AU"/>
              </w:rPr>
              <w:t>Find your local urgent psychiatric triage contact.</w:t>
            </w:r>
            <w:r w:rsidRPr="00CA3BA7">
              <w:rPr>
                <w:rFonts w:ascii="Calibri" w:eastAsia="Times New Roman" w:hAnsi="Calibri" w:cs="Calibri"/>
                <w:b/>
                <w:bCs/>
                <w:color w:val="0563C1"/>
                <w:sz w:val="20"/>
                <w:szCs w:val="20"/>
                <w:lang w:eastAsia="en-AU"/>
              </w:rPr>
              <w:t> </w:t>
            </w:r>
          </w:p>
          <w:p w14:paraId="1FEA4198"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b/>
                <w:bCs/>
                <w:color w:val="0563C1"/>
                <w:sz w:val="20"/>
                <w:szCs w:val="20"/>
                <w:lang w:eastAsia="en-AU"/>
              </w:rPr>
              <w:t> </w:t>
            </w:r>
          </w:p>
          <w:p w14:paraId="78E32A46"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b/>
                <w:bCs/>
                <w:color w:val="0563C1"/>
                <w:sz w:val="20"/>
                <w:szCs w:val="20"/>
                <w:lang w:eastAsia="en-AU"/>
              </w:rPr>
              <w:t> </w:t>
            </w:r>
          </w:p>
          <w:p w14:paraId="3DD9B943"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b/>
                <w:bCs/>
                <w:color w:val="0563C1"/>
                <w:sz w:val="20"/>
                <w:szCs w:val="20"/>
                <w:lang w:eastAsia="en-AU"/>
              </w:rPr>
              <w:t> </w:t>
            </w:r>
          </w:p>
          <w:p w14:paraId="64A526AA"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2EC9341B"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Psychiatric Triage Lines are the initial points of contact for mental health support for each Hospital Network. The triage line will assess and refer you to the relevant Hospital Network support. The support is typically for people who require specialist clinical care or treatment for a severe mental illness. </w:t>
            </w:r>
          </w:p>
          <w:p w14:paraId="77E0BC4F"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Eligibility to the services is based on geographical catchment area, so please select your local area from the list on the website. </w:t>
            </w:r>
          </w:p>
          <w:p w14:paraId="03A50E00"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You can call on behalf of yourself or a resident. They operate 24 hours a day, 7 days a week.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6E16CDAB"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To locate the appropriate phone number please see the  </w:t>
            </w:r>
          </w:p>
          <w:p w14:paraId="7BDD17BF"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 </w:t>
            </w:r>
          </w:p>
          <w:p w14:paraId="6BE4F9B0"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hyperlink r:id="rId42" w:tgtFrame="_blank" w:history="1">
              <w:r w:rsidRPr="00CA3BA7">
                <w:rPr>
                  <w:rFonts w:ascii="Calibri" w:eastAsia="Times New Roman" w:hAnsi="Calibri" w:cs="Calibri"/>
                  <w:color w:val="0563C1"/>
                  <w:sz w:val="20"/>
                  <w:szCs w:val="20"/>
                  <w:u w:val="single"/>
                  <w:lang w:eastAsia="en-AU"/>
                </w:rPr>
                <w:t>Support connect website</w:t>
              </w:r>
            </w:hyperlink>
            <w:r w:rsidRPr="00CA3BA7">
              <w:rPr>
                <w:rFonts w:ascii="Calibri" w:eastAsia="Times New Roman" w:hAnsi="Calibri" w:cs="Calibri"/>
                <w:color w:val="000000"/>
                <w:sz w:val="20"/>
                <w:szCs w:val="20"/>
                <w:lang w:eastAsia="en-AU"/>
              </w:rPr>
              <w:t> </w:t>
            </w:r>
          </w:p>
          <w:p w14:paraId="4A4BC627"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 </w:t>
            </w:r>
          </w:p>
          <w:p w14:paraId="57FDB1B0"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  </w:t>
            </w:r>
          </w:p>
        </w:tc>
        <w:tc>
          <w:tcPr>
            <w:tcW w:w="1923" w:type="dxa"/>
            <w:tcBorders>
              <w:top w:val="nil"/>
              <w:left w:val="single" w:sz="6" w:space="0" w:color="auto"/>
              <w:bottom w:val="nil"/>
              <w:right w:val="nil"/>
            </w:tcBorders>
            <w:shd w:val="clear" w:color="auto" w:fill="auto"/>
            <w:hideMark/>
          </w:tcPr>
          <w:p w14:paraId="3A969FE1"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3F8046A4"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1E2D25DA"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4F4B496A"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hyperlink r:id="rId43" w:tgtFrame="_blank" w:history="1">
              <w:r w:rsidRPr="00CA3BA7">
                <w:rPr>
                  <w:rFonts w:ascii="Calibri" w:eastAsia="Times New Roman" w:hAnsi="Calibri" w:cs="Calibri"/>
                  <w:color w:val="0563C1"/>
                  <w:sz w:val="20"/>
                  <w:szCs w:val="20"/>
                  <w:u w:val="single"/>
                  <w:lang w:eastAsia="en-AU"/>
                </w:rPr>
                <w:t>Support Connect</w:t>
              </w:r>
            </w:hyperlink>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164C3CC7"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Helping people find mental health, alcohol and other drugs and suicide prevention services in eastern and north-eastern Melbourne.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05C46CE6"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9800 1071 </w:t>
            </w:r>
          </w:p>
        </w:tc>
        <w:tc>
          <w:tcPr>
            <w:tcW w:w="1923" w:type="dxa"/>
            <w:tcBorders>
              <w:top w:val="nil"/>
              <w:left w:val="single" w:sz="6" w:space="0" w:color="auto"/>
              <w:bottom w:val="nil"/>
              <w:right w:val="nil"/>
            </w:tcBorders>
            <w:shd w:val="clear" w:color="auto" w:fill="auto"/>
            <w:hideMark/>
          </w:tcPr>
          <w:p w14:paraId="5B92556C"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17E3EDF9"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2957B31A"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4511DF1B"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hyperlink r:id="rId44" w:tgtFrame="_blank" w:history="1">
              <w:r w:rsidRPr="00CA3BA7">
                <w:rPr>
                  <w:rFonts w:ascii="Calibri" w:eastAsia="Times New Roman" w:hAnsi="Calibri" w:cs="Calibri"/>
                  <w:color w:val="0563C1"/>
                  <w:sz w:val="20"/>
                  <w:szCs w:val="20"/>
                  <w:u w:val="single"/>
                  <w:lang w:eastAsia="en-AU"/>
                </w:rPr>
                <w:t>Aged Persons Mental Health Service (APMHS)</w:t>
              </w:r>
            </w:hyperlink>
            <w:r w:rsidRPr="00CA3BA7">
              <w:rPr>
                <w:rFonts w:ascii="Calibri" w:eastAsia="Times New Roman" w:hAnsi="Calibri" w:cs="Calibri"/>
                <w:b/>
                <w:bCs/>
                <w:color w:val="0563C1"/>
                <w:sz w:val="20"/>
                <w:szCs w:val="20"/>
                <w:lang w:eastAsia="en-AU"/>
              </w:rPr>
              <w:t> </w:t>
            </w:r>
          </w:p>
        </w:tc>
        <w:tc>
          <w:tcPr>
            <w:tcW w:w="4499" w:type="dxa"/>
            <w:tcBorders>
              <w:top w:val="single" w:sz="6" w:space="0" w:color="BFBFBF"/>
              <w:left w:val="single" w:sz="6" w:space="0" w:color="BFBFBF"/>
              <w:bottom w:val="single" w:sz="6" w:space="0" w:color="BFBFBF"/>
              <w:right w:val="single" w:sz="6" w:space="0" w:color="BFBFBF"/>
            </w:tcBorders>
            <w:shd w:val="clear" w:color="auto" w:fill="F2F2F2"/>
            <w:hideMark/>
          </w:tcPr>
          <w:p w14:paraId="59A8F084"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Specialist mental health services for people over 65yrs with a mental illness or those who may experience severe behavioural disturbances associated with Dementia. This is based at the Peter James Centre. </w:t>
            </w:r>
          </w:p>
          <w:p w14:paraId="411FCC66"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 </w:t>
            </w:r>
          </w:p>
          <w:p w14:paraId="7BF133BA"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Open: 9am - 4.30pm Monday – Friday </w:t>
            </w:r>
          </w:p>
          <w:p w14:paraId="6F5A5C21"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 </w:t>
            </w:r>
          </w:p>
        </w:tc>
        <w:tc>
          <w:tcPr>
            <w:tcW w:w="4530" w:type="dxa"/>
            <w:gridSpan w:val="2"/>
            <w:tcBorders>
              <w:top w:val="single" w:sz="6" w:space="0" w:color="BFBFBF"/>
              <w:left w:val="single" w:sz="6" w:space="0" w:color="BFBFBF"/>
              <w:bottom w:val="single" w:sz="6" w:space="0" w:color="BFBFBF"/>
              <w:right w:val="single" w:sz="6" w:space="0" w:color="BFBFBF"/>
            </w:tcBorders>
            <w:shd w:val="clear" w:color="auto" w:fill="F2F2F2"/>
            <w:hideMark/>
          </w:tcPr>
          <w:p w14:paraId="788D5E0A"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Eligible LGAs:  </w:t>
            </w:r>
          </w:p>
          <w:p w14:paraId="625D8FCE"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Monash </w:t>
            </w:r>
          </w:p>
          <w:p w14:paraId="3A62BA83"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Whitehorse </w:t>
            </w:r>
          </w:p>
          <w:p w14:paraId="789A03E9"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Manningham, </w:t>
            </w:r>
          </w:p>
          <w:p w14:paraId="4794F70F"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Knox </w:t>
            </w:r>
          </w:p>
          <w:p w14:paraId="38D6C634"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Maroondah </w:t>
            </w:r>
          </w:p>
          <w:p w14:paraId="227E84DF"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Yarra Ranges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6ABC1987"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1300 721 927 (Option 4) </w:t>
            </w:r>
          </w:p>
        </w:tc>
        <w:tc>
          <w:tcPr>
            <w:tcW w:w="1923" w:type="dxa"/>
            <w:tcBorders>
              <w:top w:val="nil"/>
              <w:left w:val="single" w:sz="6" w:space="0" w:color="auto"/>
              <w:bottom w:val="nil"/>
              <w:right w:val="nil"/>
            </w:tcBorders>
            <w:shd w:val="clear" w:color="auto" w:fill="auto"/>
            <w:hideMark/>
          </w:tcPr>
          <w:p w14:paraId="4D2C4AED"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37433BBE"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7551BC55" w14:textId="77777777" w:rsidTr="00CA3BA7">
        <w:trPr>
          <w:trHeight w:val="825"/>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247EC670"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hyperlink r:id="rId45" w:tgtFrame="_blank" w:history="1">
              <w:r w:rsidRPr="00CA3BA7">
                <w:rPr>
                  <w:rFonts w:ascii="Calibri" w:eastAsia="Times New Roman" w:hAnsi="Calibri" w:cs="Calibri"/>
                  <w:color w:val="0563C1"/>
                  <w:sz w:val="20"/>
                  <w:szCs w:val="20"/>
                  <w:u w:val="single"/>
                  <w:lang w:eastAsia="en-AU"/>
                </w:rPr>
                <w:t>Healthy Ageing Service Response (HASR)</w:t>
              </w:r>
            </w:hyperlink>
            <w:r w:rsidRPr="00CA3BA7">
              <w:rPr>
                <w:rFonts w:ascii="Calibri" w:eastAsia="Times New Roman" w:hAnsi="Calibri" w:cs="Calibri"/>
                <w:b/>
                <w:bCs/>
                <w:color w:val="0563C1"/>
                <w:sz w:val="20"/>
                <w:szCs w:val="20"/>
                <w:lang w:eastAsia="en-AU"/>
              </w:rPr>
              <w:t> </w:t>
            </w:r>
          </w:p>
          <w:p w14:paraId="2E8F6FEF"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b/>
                <w:bCs/>
                <w:color w:val="0563C1"/>
                <w:sz w:val="20"/>
                <w:szCs w:val="20"/>
                <w:lang w:eastAsia="en-AU"/>
              </w:rPr>
              <w:t> </w:t>
            </w:r>
          </w:p>
          <w:p w14:paraId="4FC5F4F9"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b/>
                <w:bCs/>
                <w:color w:val="0563C1"/>
                <w:sz w:val="20"/>
                <w:szCs w:val="20"/>
                <w:lang w:eastAsia="en-AU"/>
              </w:rPr>
              <w:t> </w:t>
            </w:r>
          </w:p>
          <w:p w14:paraId="7853C36E"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b/>
                <w:bCs/>
                <w:color w:val="0563C1"/>
                <w:sz w:val="20"/>
                <w:szCs w:val="20"/>
                <w:lang w:eastAsia="en-AU"/>
              </w:rPr>
              <w:t> </w:t>
            </w:r>
          </w:p>
        </w:tc>
        <w:tc>
          <w:tcPr>
            <w:tcW w:w="4499" w:type="dxa"/>
            <w:tcBorders>
              <w:top w:val="single" w:sz="6" w:space="0" w:color="BFBFBF"/>
              <w:left w:val="single" w:sz="6" w:space="0" w:color="BFBFBF"/>
              <w:bottom w:val="single" w:sz="6" w:space="0" w:color="BFBFBF"/>
              <w:right w:val="single" w:sz="6" w:space="0" w:color="BFBFBF"/>
            </w:tcBorders>
            <w:shd w:val="clear" w:color="auto" w:fill="auto"/>
            <w:hideMark/>
          </w:tcPr>
          <w:p w14:paraId="407D3E09"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HASR is a service to support healthy ageing for older persons in north-eastern and eastern. HASR is for individuals aged 65 years and older (55 years or older for Aboriginal or Torres Strait Islanders) living in the community or in a RACF with, or at risk of, mild to moderate mental health issues who may not otherwise qualify for public mental health services. Phone advice line for clinicians, Face to Face (or telehealth) intervention, Education sessions. </w:t>
            </w:r>
          </w:p>
        </w:tc>
        <w:tc>
          <w:tcPr>
            <w:tcW w:w="1714" w:type="dxa"/>
            <w:tcBorders>
              <w:top w:val="single" w:sz="6" w:space="0" w:color="BFBFBF"/>
              <w:left w:val="single" w:sz="6" w:space="0" w:color="BFBFBF"/>
              <w:bottom w:val="single" w:sz="6" w:space="0" w:color="BFBFBF"/>
              <w:right w:val="single" w:sz="6" w:space="0" w:color="BFBFBF"/>
            </w:tcBorders>
            <w:shd w:val="clear" w:color="auto" w:fill="auto"/>
            <w:hideMark/>
          </w:tcPr>
          <w:p w14:paraId="1FC1A87A"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St Vincents Eligible LGAs:  </w:t>
            </w:r>
          </w:p>
          <w:p w14:paraId="6369158D"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 </w:t>
            </w:r>
          </w:p>
          <w:p w14:paraId="516CBC21"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Banyule  </w:t>
            </w:r>
          </w:p>
          <w:p w14:paraId="537A2C22"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Nillumbik  </w:t>
            </w:r>
          </w:p>
          <w:p w14:paraId="10FBEEA5"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Whittlesea  </w:t>
            </w:r>
          </w:p>
          <w:p w14:paraId="2BFEDEB3"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Murrindindi (part of) </w:t>
            </w:r>
          </w:p>
          <w:p w14:paraId="6BB239B0"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Mitchell  </w:t>
            </w:r>
          </w:p>
          <w:p w14:paraId="2F5C0BC6"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Boroondara </w:t>
            </w:r>
          </w:p>
        </w:tc>
        <w:tc>
          <w:tcPr>
            <w:tcW w:w="2816" w:type="dxa"/>
            <w:tcBorders>
              <w:top w:val="single" w:sz="6" w:space="0" w:color="BFBFBF"/>
              <w:left w:val="single" w:sz="6" w:space="0" w:color="BFBFBF"/>
              <w:bottom w:val="single" w:sz="6" w:space="0" w:color="BFBFBF"/>
              <w:right w:val="single" w:sz="6" w:space="0" w:color="BFBFBF"/>
            </w:tcBorders>
            <w:shd w:val="clear" w:color="auto" w:fill="auto"/>
            <w:hideMark/>
          </w:tcPr>
          <w:p w14:paraId="793C8810"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Eastern Health </w:t>
            </w:r>
          </w:p>
          <w:p w14:paraId="223CC58D"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Eligible LGAs: </w:t>
            </w:r>
          </w:p>
          <w:p w14:paraId="10736FE4"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 </w:t>
            </w:r>
          </w:p>
          <w:p w14:paraId="3798441D"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Whitehorse  </w:t>
            </w:r>
          </w:p>
          <w:p w14:paraId="6779CE8B"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Maroondah </w:t>
            </w:r>
          </w:p>
          <w:p w14:paraId="46F5ABAC"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Manningham  </w:t>
            </w:r>
          </w:p>
          <w:p w14:paraId="59C7C504"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Monash (part of)  </w:t>
            </w:r>
          </w:p>
          <w:p w14:paraId="5FDE1AFE"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Yarra Ranges </w:t>
            </w:r>
          </w:p>
          <w:p w14:paraId="66BE7BBB"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 Knox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349D9FA2"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St Vincent’s 9231 8443 </w:t>
            </w:r>
          </w:p>
          <w:p w14:paraId="1E01D681"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 </w:t>
            </w:r>
          </w:p>
          <w:p w14:paraId="478EE5BC"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 </w:t>
            </w:r>
          </w:p>
          <w:p w14:paraId="50103317"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Eastern Health – Phone: 1300 721 927 (Option 4) </w:t>
            </w:r>
          </w:p>
        </w:tc>
        <w:tc>
          <w:tcPr>
            <w:tcW w:w="1923" w:type="dxa"/>
            <w:tcBorders>
              <w:top w:val="nil"/>
              <w:left w:val="single" w:sz="6" w:space="0" w:color="auto"/>
              <w:bottom w:val="nil"/>
              <w:right w:val="nil"/>
            </w:tcBorders>
            <w:shd w:val="clear" w:color="auto" w:fill="auto"/>
            <w:hideMark/>
          </w:tcPr>
          <w:p w14:paraId="1884D25F"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3A875842"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5CF99DC4"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5BB2F958"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hyperlink r:id="rId46" w:tgtFrame="_blank" w:history="1">
              <w:r w:rsidRPr="00CA3BA7">
                <w:rPr>
                  <w:rFonts w:ascii="Calibri" w:eastAsia="Times New Roman" w:hAnsi="Calibri" w:cs="Calibri"/>
                  <w:color w:val="0563C1"/>
                  <w:sz w:val="20"/>
                  <w:szCs w:val="20"/>
                  <w:u w:val="single"/>
                  <w:lang w:eastAsia="en-AU"/>
                </w:rPr>
                <w:t>Lifeline</w:t>
              </w:r>
            </w:hyperlink>
            <w:r w:rsidRPr="00CA3BA7">
              <w:rPr>
                <w:rFonts w:ascii="Calibri" w:eastAsia="Times New Roman" w:hAnsi="Calibri" w:cs="Calibri"/>
                <w:b/>
                <w:bCs/>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7C149788"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Provides 24-hour crisis counselling, support groups and suicide prevention services. </w:t>
            </w:r>
          </w:p>
          <w:p w14:paraId="3D063232"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Open: 24 hours, 7 days a week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31C07052"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13 11 14 </w:t>
            </w:r>
          </w:p>
        </w:tc>
        <w:tc>
          <w:tcPr>
            <w:tcW w:w="1923" w:type="dxa"/>
            <w:tcBorders>
              <w:top w:val="nil"/>
              <w:left w:val="single" w:sz="6" w:space="0" w:color="auto"/>
              <w:bottom w:val="nil"/>
              <w:right w:val="nil"/>
            </w:tcBorders>
            <w:shd w:val="clear" w:color="auto" w:fill="auto"/>
            <w:hideMark/>
          </w:tcPr>
          <w:p w14:paraId="3EA1D08E"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60CABE76"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51833189"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6F264D6E" w14:textId="77777777" w:rsidR="00CA3BA7" w:rsidRPr="00CA3BA7" w:rsidRDefault="00CA3BA7" w:rsidP="00CA3BA7">
            <w:pPr>
              <w:spacing w:after="0" w:line="240" w:lineRule="auto"/>
              <w:textAlignment w:val="baseline"/>
              <w:rPr>
                <w:rFonts w:ascii="Times New Roman" w:eastAsia="Times New Roman" w:hAnsi="Times New Roman" w:cs="Times New Roman"/>
                <w:b/>
                <w:bCs/>
                <w:sz w:val="24"/>
                <w:szCs w:val="24"/>
                <w:lang w:eastAsia="en-AU"/>
              </w:rPr>
            </w:pPr>
            <w:hyperlink r:id="rId47" w:tgtFrame="_blank" w:history="1">
              <w:r w:rsidRPr="00CA3BA7">
                <w:rPr>
                  <w:rFonts w:ascii="Calibri" w:eastAsia="Times New Roman" w:hAnsi="Calibri" w:cs="Calibri"/>
                  <w:color w:val="0563C1"/>
                  <w:sz w:val="20"/>
                  <w:szCs w:val="20"/>
                  <w:u w:val="single"/>
                  <w:lang w:eastAsia="en-AU"/>
                </w:rPr>
                <w:t>QLife</w:t>
              </w:r>
            </w:hyperlink>
            <w:r w:rsidRPr="00CA3BA7">
              <w:rPr>
                <w:rFonts w:ascii="Calibri" w:eastAsia="Times New Roman" w:hAnsi="Calibri" w:cs="Calibri"/>
                <w:b/>
                <w:bCs/>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2B755E03"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QLife provides anonymous and free LGBTIQ+ peer support and referral for people in Australia wanting to talk about sexuality, identity, gender, bodies, feelings or relationships. </w:t>
            </w:r>
          </w:p>
          <w:p w14:paraId="50A4660A" w14:textId="77777777" w:rsidR="00CA3BA7" w:rsidRPr="00CA3BA7" w:rsidRDefault="00CA3BA7" w:rsidP="00CA3BA7">
            <w:pPr>
              <w:numPr>
                <w:ilvl w:val="0"/>
                <w:numId w:val="31"/>
              </w:numPr>
              <w:spacing w:after="0" w:line="240" w:lineRule="auto"/>
              <w:ind w:left="0" w:firstLine="0"/>
              <w:textAlignment w:val="baseline"/>
              <w:rPr>
                <w:rFonts w:ascii="Calibri" w:eastAsia="Times New Roman" w:hAnsi="Calibri" w:cs="Calibri"/>
                <w:color w:val="000000"/>
                <w:sz w:val="20"/>
                <w:szCs w:val="20"/>
                <w:lang w:eastAsia="en-AU"/>
              </w:rPr>
            </w:pPr>
            <w:r w:rsidRPr="00CA3BA7">
              <w:rPr>
                <w:rFonts w:ascii="Calibri" w:eastAsia="Times New Roman" w:hAnsi="Calibri" w:cs="Calibri"/>
                <w:color w:val="000000"/>
                <w:sz w:val="20"/>
                <w:szCs w:val="20"/>
                <w:lang w:eastAsia="en-AU"/>
              </w:rPr>
              <w:t>Open: 3pm - 12am (AEST), 7 days a week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4DEB7C60"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1800 184 537 </w:t>
            </w:r>
          </w:p>
        </w:tc>
        <w:tc>
          <w:tcPr>
            <w:tcW w:w="1923" w:type="dxa"/>
            <w:tcBorders>
              <w:top w:val="nil"/>
              <w:left w:val="single" w:sz="6" w:space="0" w:color="auto"/>
              <w:bottom w:val="nil"/>
              <w:right w:val="nil"/>
            </w:tcBorders>
            <w:shd w:val="clear" w:color="auto" w:fill="auto"/>
            <w:hideMark/>
          </w:tcPr>
          <w:p w14:paraId="5E0F5A8C"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0E118760"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6D36972D"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31102F6F"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color w:val="0563C1"/>
                <w:sz w:val="20"/>
                <w:szCs w:val="20"/>
                <w:u w:val="single"/>
                <w:lang w:eastAsia="en-AU"/>
              </w:rPr>
              <w:t>Open Arms</w:t>
            </w:r>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4DE2BBDA" w14:textId="77777777" w:rsidR="00CA3BA7" w:rsidRDefault="00CA3BA7" w:rsidP="00CA3BA7">
            <w:pPr>
              <w:spacing w:after="0" w:line="240" w:lineRule="auto"/>
              <w:textAlignment w:val="baseline"/>
              <w:rPr>
                <w:rFonts w:ascii="Calibri" w:eastAsia="Times New Roman" w:hAnsi="Calibri" w:cs="Calibri"/>
                <w:color w:val="000000"/>
                <w:sz w:val="20"/>
                <w:szCs w:val="20"/>
                <w:lang w:eastAsia="en-AU"/>
              </w:rPr>
            </w:pPr>
            <w:r w:rsidRPr="00CA3BA7">
              <w:rPr>
                <w:rFonts w:ascii="Calibri" w:eastAsia="Times New Roman" w:hAnsi="Calibri" w:cs="Calibri"/>
                <w:color w:val="000000"/>
                <w:sz w:val="20"/>
                <w:szCs w:val="20"/>
                <w:lang w:eastAsia="en-AU"/>
              </w:rPr>
              <w:t xml:space="preserve">Provides free and confidential counselling to anyone who has served at least one day in the ADF, </w:t>
            </w:r>
            <w:proofErr w:type="gramStart"/>
            <w:r w:rsidRPr="00CA3BA7">
              <w:rPr>
                <w:rFonts w:ascii="Calibri" w:eastAsia="Times New Roman" w:hAnsi="Calibri" w:cs="Calibri"/>
                <w:color w:val="000000"/>
                <w:sz w:val="20"/>
                <w:szCs w:val="20"/>
                <w:lang w:eastAsia="en-AU"/>
              </w:rPr>
              <w:t>their</w:t>
            </w:r>
            <w:proofErr w:type="gramEnd"/>
            <w:r w:rsidRPr="00CA3BA7">
              <w:rPr>
                <w:rFonts w:ascii="Calibri" w:eastAsia="Times New Roman" w:hAnsi="Calibri" w:cs="Calibri"/>
                <w:color w:val="000000"/>
                <w:sz w:val="20"/>
                <w:szCs w:val="20"/>
                <w:lang w:eastAsia="en-AU"/>
              </w:rPr>
              <w:t xml:space="preserve"> </w:t>
            </w:r>
          </w:p>
          <w:p w14:paraId="54F886EC" w14:textId="358BC3C9"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partners and families. </w:t>
            </w:r>
          </w:p>
          <w:p w14:paraId="5D5CDE27"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Open: 24 hours, 7 days a week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4EC376E0"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1800 011 046 </w:t>
            </w:r>
          </w:p>
        </w:tc>
        <w:tc>
          <w:tcPr>
            <w:tcW w:w="1923" w:type="dxa"/>
            <w:tcBorders>
              <w:top w:val="nil"/>
              <w:left w:val="single" w:sz="6" w:space="0" w:color="auto"/>
              <w:bottom w:val="nil"/>
              <w:right w:val="nil"/>
            </w:tcBorders>
            <w:shd w:val="clear" w:color="auto" w:fill="auto"/>
            <w:hideMark/>
          </w:tcPr>
          <w:p w14:paraId="3BB4611E"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11FE8B67"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13CC34FD"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6252925B"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proofErr w:type="spellStart"/>
            <w:r w:rsidRPr="00CA3BA7">
              <w:rPr>
                <w:rFonts w:ascii="Calibri" w:eastAsia="Times New Roman" w:hAnsi="Calibri" w:cs="Calibri"/>
                <w:color w:val="0563C1"/>
                <w:sz w:val="20"/>
                <w:szCs w:val="20"/>
                <w:u w:val="single"/>
                <w:lang w:eastAsia="en-AU"/>
              </w:rPr>
              <w:t>MensLine</w:t>
            </w:r>
            <w:proofErr w:type="spellEnd"/>
            <w:r w:rsidRPr="00CA3BA7">
              <w:rPr>
                <w:rFonts w:ascii="Calibri" w:eastAsia="Times New Roman" w:hAnsi="Calibri" w:cs="Calibri"/>
                <w:color w:val="0563C1"/>
                <w:sz w:val="20"/>
                <w:szCs w:val="20"/>
                <w:u w:val="single"/>
                <w:lang w:eastAsia="en-AU"/>
              </w:rPr>
              <w:t xml:space="preserve"> Australia</w:t>
            </w:r>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14C59463"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This is professional telephone and online counselling service offering support to Australian men.  </w:t>
            </w:r>
          </w:p>
          <w:p w14:paraId="7ADA5FF2"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24 hours/7 days a week, chat online or organise a video chat.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269FB9C8"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1300 78 99 78 </w:t>
            </w:r>
          </w:p>
        </w:tc>
        <w:tc>
          <w:tcPr>
            <w:tcW w:w="1923" w:type="dxa"/>
            <w:tcBorders>
              <w:top w:val="nil"/>
              <w:left w:val="single" w:sz="6" w:space="0" w:color="auto"/>
              <w:bottom w:val="nil"/>
              <w:right w:val="nil"/>
            </w:tcBorders>
            <w:shd w:val="clear" w:color="auto" w:fill="auto"/>
            <w:hideMark/>
          </w:tcPr>
          <w:p w14:paraId="58A6F2AA"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17B848C4"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6C2B1943"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1C1980B7"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48" w:tgtFrame="_blank" w:history="1">
              <w:r w:rsidRPr="00CA3BA7">
                <w:rPr>
                  <w:rFonts w:ascii="Calibri" w:eastAsia="Times New Roman" w:hAnsi="Calibri" w:cs="Calibri"/>
                  <w:color w:val="0563C1"/>
                  <w:sz w:val="20"/>
                  <w:szCs w:val="20"/>
                  <w:u w:val="single"/>
                  <w:lang w:eastAsia="en-AU"/>
                </w:rPr>
                <w:t>13YARN</w:t>
              </w:r>
            </w:hyperlink>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196BA5CE"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National crisis line support for First Nations Australians. </w:t>
            </w:r>
          </w:p>
          <w:p w14:paraId="51C48196"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24 hours, 7 days a week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7AAC48B5"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13 92 76 </w:t>
            </w:r>
          </w:p>
        </w:tc>
        <w:tc>
          <w:tcPr>
            <w:tcW w:w="1923" w:type="dxa"/>
            <w:tcBorders>
              <w:top w:val="nil"/>
              <w:left w:val="single" w:sz="6" w:space="0" w:color="auto"/>
              <w:bottom w:val="nil"/>
              <w:right w:val="nil"/>
            </w:tcBorders>
            <w:shd w:val="clear" w:color="auto" w:fill="auto"/>
            <w:hideMark/>
          </w:tcPr>
          <w:p w14:paraId="3E6E3334"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24AF17A7"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5E3377AC"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4C751700"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49" w:tgtFrame="_blank" w:history="1">
              <w:r w:rsidRPr="00CA3BA7">
                <w:rPr>
                  <w:rFonts w:ascii="Calibri" w:eastAsia="Times New Roman" w:hAnsi="Calibri" w:cs="Calibri"/>
                  <w:color w:val="0563C1"/>
                  <w:sz w:val="20"/>
                  <w:szCs w:val="20"/>
                  <w:u w:val="single"/>
                  <w:lang w:eastAsia="en-AU"/>
                </w:rPr>
                <w:t>SANE Australia</w:t>
              </w:r>
            </w:hyperlink>
            <w:r w:rsidRPr="00CA3BA7">
              <w:rPr>
                <w:rFonts w:ascii="Calibri" w:eastAsia="Times New Roman" w:hAnsi="Calibri" w:cs="Calibri"/>
                <w:b/>
                <w:bCs/>
                <w:color w:val="0563C1"/>
                <w:sz w:val="20"/>
                <w:szCs w:val="20"/>
                <w:lang w:eastAsia="en-AU"/>
              </w:rPr>
              <w:t> </w:t>
            </w:r>
          </w:p>
          <w:p w14:paraId="430037FC"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b/>
                <w:bCs/>
                <w:color w:val="0563C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7A70A858"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SANE provides support to anyone in Australia affected by complex mental health issues, as well as their friends, family members and health professionals. </w:t>
            </w:r>
          </w:p>
          <w:p w14:paraId="4EF72417"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10am – 10pm, Mon – Fri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7A306463"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000000"/>
                <w:sz w:val="20"/>
                <w:szCs w:val="20"/>
                <w:lang w:eastAsia="en-AU"/>
              </w:rPr>
              <w:t> 1800 187 263 </w:t>
            </w:r>
          </w:p>
        </w:tc>
        <w:tc>
          <w:tcPr>
            <w:tcW w:w="1923" w:type="dxa"/>
            <w:tcBorders>
              <w:top w:val="nil"/>
              <w:left w:val="single" w:sz="6" w:space="0" w:color="auto"/>
              <w:bottom w:val="nil"/>
              <w:right w:val="nil"/>
            </w:tcBorders>
            <w:shd w:val="clear" w:color="auto" w:fill="auto"/>
            <w:hideMark/>
          </w:tcPr>
          <w:p w14:paraId="2D882898"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5B8A2828"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64D1D916" w14:textId="77777777" w:rsidTr="00CA3BA7">
        <w:trPr>
          <w:trHeight w:val="300"/>
        </w:trPr>
        <w:tc>
          <w:tcPr>
            <w:tcW w:w="14688" w:type="dxa"/>
            <w:gridSpan w:val="5"/>
            <w:tcBorders>
              <w:top w:val="single" w:sz="6" w:space="0" w:color="BFBFBF"/>
              <w:left w:val="single" w:sz="6" w:space="0" w:color="BFBFBF"/>
              <w:bottom w:val="single" w:sz="6" w:space="0" w:color="BFBFBF"/>
              <w:right w:val="single" w:sz="6" w:space="0" w:color="BFBFBF"/>
            </w:tcBorders>
            <w:shd w:val="clear" w:color="auto" w:fill="B4C6E7"/>
            <w:hideMark/>
          </w:tcPr>
          <w:p w14:paraId="7782E5F6" w14:textId="77777777" w:rsidR="00CA3BA7" w:rsidRPr="00CA3BA7" w:rsidRDefault="00CA3BA7" w:rsidP="00CA3BA7">
            <w:pPr>
              <w:spacing w:after="0" w:line="240" w:lineRule="auto"/>
              <w:jc w:val="center"/>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b/>
                <w:bCs/>
                <w:sz w:val="20"/>
                <w:szCs w:val="20"/>
                <w:lang w:eastAsia="en-AU"/>
              </w:rPr>
              <w:t>After hours Pharmacy </w:t>
            </w:r>
          </w:p>
        </w:tc>
        <w:tc>
          <w:tcPr>
            <w:tcW w:w="1923" w:type="dxa"/>
            <w:tcBorders>
              <w:top w:val="nil"/>
              <w:left w:val="single" w:sz="6" w:space="0" w:color="auto"/>
              <w:bottom w:val="nil"/>
              <w:right w:val="nil"/>
            </w:tcBorders>
            <w:shd w:val="clear" w:color="auto" w:fill="auto"/>
            <w:hideMark/>
          </w:tcPr>
          <w:p w14:paraId="73BCFE75"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347AC484"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000DDFDF"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DEEAF6"/>
            <w:hideMark/>
          </w:tcPr>
          <w:p w14:paraId="618218BA"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sz w:val="20"/>
                <w:szCs w:val="20"/>
                <w:lang w:eastAsia="en-AU"/>
              </w:rPr>
              <w:t>Name of clinic or service</w:t>
            </w:r>
            <w:r w:rsidRPr="00CA3BA7">
              <w:rPr>
                <w:rFonts w:ascii="Calibri" w:eastAsia="Times New Roman" w:hAnsi="Calibri" w:cs="Calibri"/>
                <w:b/>
                <w:bCs/>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DEEAF6"/>
            <w:hideMark/>
          </w:tcPr>
          <w:p w14:paraId="56FB7B73"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sz w:val="20"/>
                <w:szCs w:val="20"/>
                <w:lang w:eastAsia="en-AU"/>
              </w:rPr>
              <w:t>Purpose and open hours </w:t>
            </w:r>
          </w:p>
        </w:tc>
        <w:tc>
          <w:tcPr>
            <w:tcW w:w="2557" w:type="dxa"/>
            <w:tcBorders>
              <w:top w:val="single" w:sz="6" w:space="0" w:color="BFBFBF"/>
              <w:left w:val="single" w:sz="6" w:space="0" w:color="BFBFBF"/>
              <w:bottom w:val="single" w:sz="6" w:space="0" w:color="BFBFBF"/>
              <w:right w:val="single" w:sz="6" w:space="0" w:color="BFBFBF"/>
            </w:tcBorders>
            <w:shd w:val="clear" w:color="auto" w:fill="DEEAF6"/>
            <w:hideMark/>
          </w:tcPr>
          <w:p w14:paraId="08BBC97E"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b/>
                <w:bCs/>
                <w:sz w:val="20"/>
                <w:szCs w:val="20"/>
                <w:lang w:eastAsia="en-AU"/>
              </w:rPr>
              <w:t>contact</w:t>
            </w:r>
            <w:r w:rsidRPr="00CA3BA7">
              <w:rPr>
                <w:rFonts w:ascii="Calibri" w:eastAsia="Times New Roman" w:hAnsi="Calibri" w:cs="Calibri"/>
                <w:sz w:val="20"/>
                <w:szCs w:val="20"/>
                <w:lang w:eastAsia="en-AU"/>
              </w:rPr>
              <w:t> </w:t>
            </w:r>
          </w:p>
        </w:tc>
        <w:tc>
          <w:tcPr>
            <w:tcW w:w="1923" w:type="dxa"/>
            <w:tcBorders>
              <w:top w:val="nil"/>
              <w:left w:val="single" w:sz="6" w:space="0" w:color="auto"/>
              <w:bottom w:val="nil"/>
              <w:right w:val="nil"/>
            </w:tcBorders>
            <w:shd w:val="clear" w:color="auto" w:fill="auto"/>
            <w:hideMark/>
          </w:tcPr>
          <w:p w14:paraId="272D8AAA"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192D75D3"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78E515A0"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2F5214AD"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hyperlink r:id="rId50" w:tgtFrame="_blank" w:history="1">
              <w:r w:rsidRPr="00CA3BA7">
                <w:rPr>
                  <w:rFonts w:ascii="Calibri" w:eastAsia="Times New Roman" w:hAnsi="Calibri" w:cs="Calibri"/>
                  <w:color w:val="0563C1"/>
                  <w:sz w:val="20"/>
                  <w:szCs w:val="20"/>
                  <w:u w:val="single"/>
                  <w:lang w:eastAsia="en-AU"/>
                </w:rPr>
                <w:t>find a pharmacy</w:t>
              </w:r>
            </w:hyperlink>
            <w:r w:rsidRPr="00CA3BA7">
              <w:rPr>
                <w:rFonts w:ascii="Calibri" w:eastAsia="Times New Roman" w:hAnsi="Calibri" w:cs="Calibri"/>
                <w:b/>
                <w:bCs/>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7AF00032"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000000"/>
                <w:sz w:val="20"/>
                <w:szCs w:val="20"/>
                <w:lang w:eastAsia="en-AU"/>
              </w:rPr>
              <w:t>Find the nearest open pharmacy that is open now, including pharmacies that deliver, provide oral antivirals and vaccination services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6444735A"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b/>
                <w:bCs/>
                <w:sz w:val="20"/>
                <w:szCs w:val="20"/>
                <w:lang w:eastAsia="en-AU"/>
              </w:rPr>
              <w:t>See website</w:t>
            </w:r>
            <w:r w:rsidRPr="00CA3BA7">
              <w:rPr>
                <w:rFonts w:ascii="Calibri" w:eastAsia="Times New Roman" w:hAnsi="Calibri" w:cs="Calibri"/>
                <w:sz w:val="20"/>
                <w:szCs w:val="20"/>
                <w:lang w:eastAsia="en-AU"/>
              </w:rPr>
              <w:t> </w:t>
            </w:r>
          </w:p>
        </w:tc>
        <w:tc>
          <w:tcPr>
            <w:tcW w:w="1923" w:type="dxa"/>
            <w:tcBorders>
              <w:top w:val="nil"/>
              <w:left w:val="single" w:sz="6" w:space="0" w:color="auto"/>
              <w:bottom w:val="nil"/>
              <w:right w:val="nil"/>
            </w:tcBorders>
            <w:shd w:val="clear" w:color="auto" w:fill="auto"/>
            <w:hideMark/>
          </w:tcPr>
          <w:p w14:paraId="310A20D5"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6C9A5CC0"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28F568D6"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077BA047"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color w:val="4472C4"/>
                <w:sz w:val="20"/>
                <w:szCs w:val="20"/>
                <w:lang w:eastAsia="en-AU"/>
              </w:rPr>
              <w:t>List your contracted pharmacies </w:t>
            </w:r>
            <w:r w:rsidRPr="00CA3BA7">
              <w:rPr>
                <w:rFonts w:ascii="Calibri" w:eastAsia="Times New Roman" w:hAnsi="Calibri" w:cs="Calibri"/>
                <w:b/>
                <w:bCs/>
                <w:color w:val="4472C4"/>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2CC06EBA"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4472C4"/>
                <w:sz w:val="20"/>
                <w:szCs w:val="20"/>
                <w:lang w:eastAsia="en-AU"/>
              </w:rPr>
              <w:t>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6D64B27B" w14:textId="77777777" w:rsidR="00CA3BA7" w:rsidRPr="00CA3BA7" w:rsidRDefault="00CA3BA7" w:rsidP="00CA3BA7">
            <w:pPr>
              <w:spacing w:after="0" w:line="240" w:lineRule="auto"/>
              <w:textAlignment w:val="baseline"/>
              <w:rPr>
                <w:rFonts w:ascii="Times New Roman" w:eastAsia="Times New Roman" w:hAnsi="Times New Roman" w:cs="Times New Roman"/>
                <w:sz w:val="24"/>
                <w:szCs w:val="24"/>
                <w:lang w:eastAsia="en-AU"/>
              </w:rPr>
            </w:pPr>
            <w:r w:rsidRPr="00CA3BA7">
              <w:rPr>
                <w:rFonts w:ascii="Calibri" w:eastAsia="Times New Roman" w:hAnsi="Calibri" w:cs="Calibri"/>
                <w:color w:val="4472C4"/>
                <w:sz w:val="20"/>
                <w:szCs w:val="20"/>
                <w:lang w:eastAsia="en-AU"/>
              </w:rPr>
              <w:t> </w:t>
            </w:r>
          </w:p>
        </w:tc>
        <w:tc>
          <w:tcPr>
            <w:tcW w:w="1923" w:type="dxa"/>
            <w:tcBorders>
              <w:top w:val="nil"/>
              <w:left w:val="single" w:sz="6" w:space="0" w:color="auto"/>
              <w:bottom w:val="nil"/>
              <w:right w:val="nil"/>
            </w:tcBorders>
            <w:shd w:val="clear" w:color="auto" w:fill="auto"/>
            <w:hideMark/>
          </w:tcPr>
          <w:p w14:paraId="4B1FFB83"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2500C0E9"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38BCECC6" w14:textId="77777777" w:rsidTr="00CA3BA7">
        <w:trPr>
          <w:trHeight w:val="300"/>
        </w:trPr>
        <w:tc>
          <w:tcPr>
            <w:tcW w:w="14688" w:type="dxa"/>
            <w:gridSpan w:val="5"/>
            <w:tcBorders>
              <w:top w:val="single" w:sz="6" w:space="0" w:color="BFBFBF"/>
              <w:left w:val="single" w:sz="6" w:space="0" w:color="BFBFBF"/>
              <w:bottom w:val="single" w:sz="6" w:space="0" w:color="BFBFBF"/>
              <w:right w:val="single" w:sz="6" w:space="0" w:color="BFBFBF"/>
            </w:tcBorders>
            <w:shd w:val="clear" w:color="auto" w:fill="B4C6E7"/>
            <w:hideMark/>
          </w:tcPr>
          <w:p w14:paraId="69C3AA70" w14:textId="77777777" w:rsidR="00CA3BA7" w:rsidRPr="00CA3BA7" w:rsidRDefault="00CA3BA7" w:rsidP="00CA3BA7">
            <w:pPr>
              <w:spacing w:after="0" w:line="240" w:lineRule="auto"/>
              <w:jc w:val="center"/>
              <w:textAlignment w:val="baseline"/>
              <w:rPr>
                <w:rFonts w:ascii="Times New Roman" w:eastAsia="Times New Roman" w:hAnsi="Times New Roman" w:cs="Times New Roman"/>
                <w:b/>
                <w:bCs/>
                <w:sz w:val="24"/>
                <w:szCs w:val="24"/>
                <w:lang w:eastAsia="en-AU"/>
              </w:rPr>
            </w:pPr>
            <w:r w:rsidRPr="00CA3BA7">
              <w:rPr>
                <w:rFonts w:ascii="Calibri" w:eastAsia="Times New Roman" w:hAnsi="Calibri" w:cs="Calibri"/>
                <w:b/>
                <w:bCs/>
                <w:sz w:val="20"/>
                <w:szCs w:val="20"/>
                <w:lang w:eastAsia="en-AU"/>
              </w:rPr>
              <w:t>Infrastructure </w:t>
            </w:r>
          </w:p>
        </w:tc>
        <w:tc>
          <w:tcPr>
            <w:tcW w:w="1923" w:type="dxa"/>
            <w:tcBorders>
              <w:top w:val="nil"/>
              <w:left w:val="single" w:sz="6" w:space="0" w:color="auto"/>
              <w:bottom w:val="nil"/>
              <w:right w:val="nil"/>
            </w:tcBorders>
            <w:shd w:val="clear" w:color="auto" w:fill="auto"/>
            <w:hideMark/>
          </w:tcPr>
          <w:p w14:paraId="126E7C95"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33AE1734"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02B50A6F"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DEEAF6"/>
            <w:hideMark/>
          </w:tcPr>
          <w:p w14:paraId="42D43B53" w14:textId="77777777" w:rsidR="00CA3BA7" w:rsidRPr="00CA3BA7" w:rsidRDefault="00CA3BA7" w:rsidP="00CA3BA7">
            <w:pPr>
              <w:spacing w:after="0" w:line="240" w:lineRule="auto"/>
              <w:jc w:val="center"/>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sz w:val="20"/>
                <w:szCs w:val="20"/>
                <w:lang w:eastAsia="en-AU"/>
              </w:rPr>
              <w:t>Name of clinic or service</w:t>
            </w:r>
            <w:r w:rsidRPr="00CA3BA7">
              <w:rPr>
                <w:rFonts w:ascii="Calibri" w:eastAsia="Times New Roman" w:hAnsi="Calibri" w:cs="Calibri"/>
                <w:b/>
                <w:bCs/>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DEEAF6"/>
            <w:hideMark/>
          </w:tcPr>
          <w:p w14:paraId="62F4BF5C"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sz w:val="20"/>
                <w:szCs w:val="20"/>
                <w:lang w:eastAsia="en-AU"/>
              </w:rPr>
              <w:t>Purpose and open hours </w:t>
            </w:r>
          </w:p>
        </w:tc>
        <w:tc>
          <w:tcPr>
            <w:tcW w:w="2557" w:type="dxa"/>
            <w:tcBorders>
              <w:top w:val="single" w:sz="6" w:space="0" w:color="BFBFBF"/>
              <w:left w:val="single" w:sz="6" w:space="0" w:color="BFBFBF"/>
              <w:bottom w:val="single" w:sz="6" w:space="0" w:color="BFBFBF"/>
              <w:right w:val="single" w:sz="6" w:space="0" w:color="BFBFBF"/>
            </w:tcBorders>
            <w:shd w:val="clear" w:color="auto" w:fill="DEEAF6"/>
            <w:hideMark/>
          </w:tcPr>
          <w:p w14:paraId="625E0EF3" w14:textId="77777777" w:rsidR="00CA3BA7" w:rsidRPr="00CA3BA7" w:rsidRDefault="00CA3BA7" w:rsidP="00CA3BA7">
            <w:pPr>
              <w:spacing w:after="0" w:line="240" w:lineRule="auto"/>
              <w:jc w:val="center"/>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b/>
                <w:bCs/>
                <w:sz w:val="20"/>
                <w:szCs w:val="20"/>
                <w:lang w:eastAsia="en-AU"/>
              </w:rPr>
              <w:t>Phone number</w:t>
            </w:r>
            <w:r w:rsidRPr="00CA3BA7">
              <w:rPr>
                <w:rFonts w:ascii="Calibri" w:eastAsia="Times New Roman" w:hAnsi="Calibri" w:cs="Calibri"/>
                <w:sz w:val="20"/>
                <w:szCs w:val="20"/>
                <w:lang w:eastAsia="en-AU"/>
              </w:rPr>
              <w:t> </w:t>
            </w:r>
          </w:p>
        </w:tc>
        <w:tc>
          <w:tcPr>
            <w:tcW w:w="1923" w:type="dxa"/>
            <w:tcBorders>
              <w:top w:val="nil"/>
              <w:left w:val="single" w:sz="6" w:space="0" w:color="auto"/>
              <w:bottom w:val="nil"/>
              <w:right w:val="nil"/>
            </w:tcBorders>
            <w:shd w:val="clear" w:color="auto" w:fill="auto"/>
            <w:hideMark/>
          </w:tcPr>
          <w:p w14:paraId="4D707B02"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6F2BE9CB"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234950FE"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765DF733"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i/>
                <w:iCs/>
                <w:color w:val="767171"/>
                <w:sz w:val="20"/>
                <w:szCs w:val="20"/>
                <w:lang w:eastAsia="en-AU"/>
              </w:rPr>
              <w:lastRenderedPageBreak/>
              <w:t>E.g.: Electricity provider</w:t>
            </w:r>
            <w:r w:rsidRPr="00CA3BA7">
              <w:rPr>
                <w:rFonts w:ascii="Calibri" w:eastAsia="Times New Roman" w:hAnsi="Calibri" w:cs="Calibri"/>
                <w:b/>
                <w:bCs/>
                <w:color w:val="76717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0DE1462F"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i/>
                <w:iCs/>
                <w:color w:val="767171"/>
                <w:sz w:val="20"/>
                <w:szCs w:val="20"/>
                <w:lang w:eastAsia="en-AU"/>
              </w:rPr>
              <w:t>To report faults and escalate remediation (hours open)</w:t>
            </w:r>
            <w:r w:rsidRPr="00CA3BA7">
              <w:rPr>
                <w:rFonts w:ascii="Calibri" w:eastAsia="Times New Roman" w:hAnsi="Calibri" w:cs="Calibri"/>
                <w:color w:val="767171"/>
                <w:sz w:val="20"/>
                <w:szCs w:val="20"/>
                <w:lang w:eastAsia="en-AU"/>
              </w:rPr>
              <w:t>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164E3DC9"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sz w:val="20"/>
                <w:szCs w:val="20"/>
                <w:lang w:eastAsia="en-AU"/>
              </w:rPr>
              <w:t> </w:t>
            </w:r>
          </w:p>
        </w:tc>
        <w:tc>
          <w:tcPr>
            <w:tcW w:w="1923" w:type="dxa"/>
            <w:tcBorders>
              <w:top w:val="nil"/>
              <w:left w:val="single" w:sz="6" w:space="0" w:color="auto"/>
              <w:bottom w:val="nil"/>
              <w:right w:val="nil"/>
            </w:tcBorders>
            <w:shd w:val="clear" w:color="auto" w:fill="auto"/>
            <w:hideMark/>
          </w:tcPr>
          <w:p w14:paraId="52A51126"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218FC370"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6D0C429B"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4EB4E7AE"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i/>
                <w:iCs/>
                <w:color w:val="767171"/>
                <w:sz w:val="20"/>
                <w:szCs w:val="20"/>
                <w:lang w:eastAsia="en-AU"/>
              </w:rPr>
              <w:t>IT, Telehealth or software provider</w:t>
            </w:r>
            <w:r w:rsidRPr="00CA3BA7">
              <w:rPr>
                <w:rFonts w:ascii="Calibri" w:eastAsia="Times New Roman" w:hAnsi="Calibri" w:cs="Calibri"/>
                <w:b/>
                <w:bCs/>
                <w:color w:val="767171"/>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0D28DC06"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767171"/>
                <w:sz w:val="20"/>
                <w:szCs w:val="20"/>
                <w:lang w:eastAsia="en-AU"/>
              </w:rPr>
              <w:t>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738D958A"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767171"/>
                <w:sz w:val="20"/>
                <w:szCs w:val="20"/>
                <w:lang w:eastAsia="en-AU"/>
              </w:rPr>
              <w:t> </w:t>
            </w:r>
          </w:p>
        </w:tc>
        <w:tc>
          <w:tcPr>
            <w:tcW w:w="1923" w:type="dxa"/>
            <w:tcBorders>
              <w:top w:val="nil"/>
              <w:left w:val="single" w:sz="6" w:space="0" w:color="auto"/>
              <w:bottom w:val="nil"/>
              <w:right w:val="nil"/>
            </w:tcBorders>
            <w:shd w:val="clear" w:color="auto" w:fill="auto"/>
            <w:hideMark/>
          </w:tcPr>
          <w:p w14:paraId="19AEB44A"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5E4736C0"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5491DDB5"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F2F2F2"/>
            <w:hideMark/>
          </w:tcPr>
          <w:p w14:paraId="0A6432DE"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b/>
                <w:bCs/>
                <w:color w:val="2B579A"/>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F2F2F2"/>
            <w:hideMark/>
          </w:tcPr>
          <w:p w14:paraId="41001A2F"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2B579A"/>
                <w:sz w:val="20"/>
                <w:szCs w:val="20"/>
                <w:lang w:eastAsia="en-AU"/>
              </w:rPr>
              <w:t> </w:t>
            </w:r>
          </w:p>
        </w:tc>
        <w:tc>
          <w:tcPr>
            <w:tcW w:w="2557" w:type="dxa"/>
            <w:tcBorders>
              <w:top w:val="single" w:sz="6" w:space="0" w:color="BFBFBF"/>
              <w:left w:val="single" w:sz="6" w:space="0" w:color="BFBFBF"/>
              <w:bottom w:val="single" w:sz="6" w:space="0" w:color="BFBFBF"/>
              <w:right w:val="single" w:sz="6" w:space="0" w:color="BFBFBF"/>
            </w:tcBorders>
            <w:shd w:val="clear" w:color="auto" w:fill="F2F2F2"/>
            <w:hideMark/>
          </w:tcPr>
          <w:p w14:paraId="3BF94502"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2B579A"/>
                <w:sz w:val="20"/>
                <w:szCs w:val="20"/>
                <w:lang w:eastAsia="en-AU"/>
              </w:rPr>
              <w:t> </w:t>
            </w:r>
          </w:p>
        </w:tc>
        <w:tc>
          <w:tcPr>
            <w:tcW w:w="1923" w:type="dxa"/>
            <w:tcBorders>
              <w:top w:val="nil"/>
              <w:left w:val="single" w:sz="6" w:space="0" w:color="auto"/>
              <w:bottom w:val="nil"/>
              <w:right w:val="nil"/>
            </w:tcBorders>
            <w:shd w:val="clear" w:color="auto" w:fill="auto"/>
            <w:hideMark/>
          </w:tcPr>
          <w:p w14:paraId="64D91F96"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789DB0BB"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r w:rsidR="00CA3BA7" w:rsidRPr="00CA3BA7" w14:paraId="56391237" w14:textId="77777777" w:rsidTr="00CA3BA7">
        <w:trPr>
          <w:trHeight w:val="300"/>
        </w:trPr>
        <w:tc>
          <w:tcPr>
            <w:tcW w:w="3102" w:type="dxa"/>
            <w:tcBorders>
              <w:top w:val="single" w:sz="6" w:space="0" w:color="BFBFBF"/>
              <w:left w:val="single" w:sz="6" w:space="0" w:color="BFBFBF"/>
              <w:bottom w:val="single" w:sz="6" w:space="0" w:color="BFBFBF"/>
              <w:right w:val="single" w:sz="6" w:space="0" w:color="BFBFBF"/>
            </w:tcBorders>
            <w:shd w:val="clear" w:color="auto" w:fill="auto"/>
            <w:hideMark/>
          </w:tcPr>
          <w:p w14:paraId="7AF3589E" w14:textId="77777777" w:rsidR="00CA3BA7" w:rsidRPr="00CA3BA7" w:rsidRDefault="00CA3BA7" w:rsidP="00CA3BA7">
            <w:pPr>
              <w:spacing w:after="0" w:line="240" w:lineRule="auto"/>
              <w:textAlignment w:val="baseline"/>
              <w:rPr>
                <w:rFonts w:ascii="Times New Roman" w:eastAsia="Times New Roman" w:hAnsi="Times New Roman" w:cs="Times New Roman"/>
                <w:b/>
                <w:bCs/>
                <w:color w:val="000000"/>
                <w:sz w:val="24"/>
                <w:szCs w:val="24"/>
                <w:lang w:eastAsia="en-AU"/>
              </w:rPr>
            </w:pPr>
            <w:r w:rsidRPr="00CA3BA7">
              <w:rPr>
                <w:rFonts w:ascii="Calibri" w:eastAsia="Times New Roman" w:hAnsi="Calibri" w:cs="Calibri"/>
                <w:b/>
                <w:bCs/>
                <w:color w:val="2B579A"/>
                <w:sz w:val="20"/>
                <w:szCs w:val="20"/>
                <w:lang w:eastAsia="en-AU"/>
              </w:rPr>
              <w:t> </w:t>
            </w:r>
          </w:p>
        </w:tc>
        <w:tc>
          <w:tcPr>
            <w:tcW w:w="9029"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649BACDE"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2B579A"/>
                <w:sz w:val="20"/>
                <w:szCs w:val="20"/>
                <w:lang w:eastAsia="en-AU"/>
              </w:rPr>
              <w:t> </w:t>
            </w:r>
          </w:p>
        </w:tc>
        <w:tc>
          <w:tcPr>
            <w:tcW w:w="2557" w:type="dxa"/>
            <w:tcBorders>
              <w:top w:val="single" w:sz="6" w:space="0" w:color="BFBFBF"/>
              <w:left w:val="single" w:sz="6" w:space="0" w:color="BFBFBF"/>
              <w:bottom w:val="single" w:sz="6" w:space="0" w:color="BFBFBF"/>
              <w:right w:val="single" w:sz="6" w:space="0" w:color="BFBFBF"/>
            </w:tcBorders>
            <w:shd w:val="clear" w:color="auto" w:fill="auto"/>
            <w:hideMark/>
          </w:tcPr>
          <w:p w14:paraId="4343AA13" w14:textId="77777777" w:rsidR="00CA3BA7" w:rsidRPr="00CA3BA7" w:rsidRDefault="00CA3BA7" w:rsidP="00CA3BA7">
            <w:pPr>
              <w:spacing w:after="0" w:line="240" w:lineRule="auto"/>
              <w:textAlignment w:val="baseline"/>
              <w:rPr>
                <w:rFonts w:ascii="Times New Roman" w:eastAsia="Times New Roman" w:hAnsi="Times New Roman" w:cs="Times New Roman"/>
                <w:color w:val="000000"/>
                <w:sz w:val="24"/>
                <w:szCs w:val="24"/>
                <w:lang w:eastAsia="en-AU"/>
              </w:rPr>
            </w:pPr>
            <w:r w:rsidRPr="00CA3BA7">
              <w:rPr>
                <w:rFonts w:ascii="Calibri" w:eastAsia="Times New Roman" w:hAnsi="Calibri" w:cs="Calibri"/>
                <w:color w:val="2B579A"/>
                <w:sz w:val="20"/>
                <w:szCs w:val="20"/>
                <w:lang w:eastAsia="en-AU"/>
              </w:rPr>
              <w:t> </w:t>
            </w:r>
          </w:p>
        </w:tc>
        <w:tc>
          <w:tcPr>
            <w:tcW w:w="1923" w:type="dxa"/>
            <w:tcBorders>
              <w:top w:val="nil"/>
              <w:left w:val="single" w:sz="6" w:space="0" w:color="auto"/>
              <w:bottom w:val="nil"/>
              <w:right w:val="nil"/>
            </w:tcBorders>
            <w:shd w:val="clear" w:color="auto" w:fill="auto"/>
            <w:hideMark/>
          </w:tcPr>
          <w:p w14:paraId="15E0642F"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c>
          <w:tcPr>
            <w:tcW w:w="0" w:type="auto"/>
            <w:tcBorders>
              <w:top w:val="nil"/>
              <w:left w:val="nil"/>
              <w:bottom w:val="nil"/>
              <w:right w:val="nil"/>
            </w:tcBorders>
            <w:shd w:val="clear" w:color="auto" w:fill="auto"/>
            <w:hideMark/>
          </w:tcPr>
          <w:p w14:paraId="5C702B46" w14:textId="77777777" w:rsidR="00CA3BA7" w:rsidRPr="00CA3BA7" w:rsidRDefault="00CA3BA7" w:rsidP="00CA3BA7">
            <w:pPr>
              <w:spacing w:after="0" w:line="240" w:lineRule="auto"/>
              <w:rPr>
                <w:rFonts w:ascii="Times New Roman" w:eastAsia="Times New Roman" w:hAnsi="Times New Roman" w:cs="Times New Roman"/>
                <w:sz w:val="24"/>
                <w:szCs w:val="24"/>
                <w:lang w:eastAsia="en-AU"/>
              </w:rPr>
            </w:pPr>
            <w:r w:rsidRPr="00CA3BA7">
              <w:rPr>
                <w:rFonts w:ascii="Times New Roman" w:eastAsia="Times New Roman" w:hAnsi="Times New Roman" w:cs="Times New Roman"/>
                <w:sz w:val="24"/>
                <w:szCs w:val="24"/>
                <w:lang w:eastAsia="en-AU"/>
              </w:rPr>
              <w:t> </w:t>
            </w:r>
          </w:p>
        </w:tc>
      </w:tr>
    </w:tbl>
    <w:p w14:paraId="667CB67F" w14:textId="77777777" w:rsidR="00CA3BA7" w:rsidRPr="00CA3BA7" w:rsidRDefault="00CA3BA7" w:rsidP="00CA3BA7">
      <w:pPr>
        <w:spacing w:after="0" w:line="240" w:lineRule="auto"/>
        <w:textAlignment w:val="baseline"/>
        <w:rPr>
          <w:rFonts w:ascii="Segoe UI" w:eastAsia="Times New Roman" w:hAnsi="Segoe UI" w:cs="Segoe UI"/>
          <w:color w:val="000000"/>
          <w:sz w:val="18"/>
          <w:szCs w:val="18"/>
          <w:lang w:eastAsia="en-AU"/>
        </w:rPr>
      </w:pPr>
      <w:r w:rsidRPr="00CA3BA7">
        <w:rPr>
          <w:rFonts w:ascii="Calibri" w:eastAsia="Times New Roman" w:hAnsi="Calibri" w:cs="Calibri"/>
          <w:color w:val="000000"/>
          <w:lang w:eastAsia="en-AU"/>
        </w:rPr>
        <w:t> </w:t>
      </w:r>
    </w:p>
    <w:p w14:paraId="3B034437" w14:textId="77777777" w:rsidR="00EF5785" w:rsidRDefault="00EF5785" w:rsidP="00CA3BA7"/>
    <w:sectPr w:rsidR="00EF5785" w:rsidSect="008D2CCA">
      <w:headerReference w:type="default" r:id="rId51"/>
      <w:footerReference w:type="even" r:id="rId52"/>
      <w:footerReference w:type="default" r:id="rId53"/>
      <w:pgSz w:w="16820" w:h="11900" w:orient="landscape"/>
      <w:pgMar w:top="2347" w:right="921" w:bottom="1015" w:left="873" w:header="709"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BF63" w14:textId="77777777" w:rsidR="00A030D9" w:rsidRDefault="00A030D9" w:rsidP="002A48E6">
      <w:pPr>
        <w:spacing w:after="0" w:line="240" w:lineRule="auto"/>
      </w:pPr>
      <w:r>
        <w:separator/>
      </w:r>
    </w:p>
  </w:endnote>
  <w:endnote w:type="continuationSeparator" w:id="0">
    <w:p w14:paraId="7F14EFC9" w14:textId="77777777" w:rsidR="00A030D9" w:rsidRDefault="00A030D9" w:rsidP="002A48E6">
      <w:pPr>
        <w:spacing w:after="0" w:line="240" w:lineRule="auto"/>
      </w:pPr>
      <w:r>
        <w:continuationSeparator/>
      </w:r>
    </w:p>
  </w:endnote>
  <w:endnote w:type="continuationNotice" w:id="1">
    <w:p w14:paraId="6EA67628" w14:textId="77777777" w:rsidR="00A030D9" w:rsidRDefault="00A03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0502165"/>
      <w:docPartObj>
        <w:docPartGallery w:val="Page Numbers (Bottom of Page)"/>
        <w:docPartUnique/>
      </w:docPartObj>
    </w:sdtPr>
    <w:sdtEndPr>
      <w:rPr>
        <w:rStyle w:val="PageNumber"/>
      </w:rPr>
    </w:sdtEndPr>
    <w:sdtContent>
      <w:p w14:paraId="1DF682C1" w14:textId="0A2F0216" w:rsidR="003B66A8" w:rsidRDefault="003B66A8" w:rsidP="00D313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6B5CFFF" w14:textId="77777777" w:rsidR="003B66A8" w:rsidRDefault="003B66A8" w:rsidP="00D313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06C8" w14:textId="04CC4E4A" w:rsidR="003B66A8" w:rsidRDefault="003B66A8">
    <w:pPr>
      <w:pStyle w:val="Footer"/>
    </w:pPr>
  </w:p>
  <w:p w14:paraId="20AFCC8D" w14:textId="2CE41CD7" w:rsidR="003B66A8" w:rsidRDefault="003B66A8">
    <w:pPr>
      <w:pStyle w:val="Footer"/>
    </w:pPr>
  </w:p>
  <w:sdt>
    <w:sdtPr>
      <w:rPr>
        <w:rStyle w:val="PageNumber"/>
      </w:rPr>
      <w:id w:val="587660512"/>
      <w:docPartObj>
        <w:docPartGallery w:val="Page Numbers (Bottom of Page)"/>
        <w:docPartUnique/>
      </w:docPartObj>
    </w:sdtPr>
    <w:sdtEndPr>
      <w:rPr>
        <w:rStyle w:val="PageNumber"/>
      </w:rPr>
    </w:sdtEndPr>
    <w:sdtContent>
      <w:p w14:paraId="646339E0" w14:textId="77777777" w:rsidR="003B66A8" w:rsidRDefault="003B66A8" w:rsidP="00D313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9CBD73" w14:textId="3980CA73" w:rsidR="003B66A8" w:rsidRDefault="005D647D" w:rsidP="005D647D">
    <w:pPr>
      <w:pStyle w:val="Footer"/>
      <w:ind w:right="360"/>
      <w:jc w:val="right"/>
    </w:pPr>
    <w:r>
      <w:t>Last updated 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8D6B" w14:textId="77777777" w:rsidR="00A030D9" w:rsidRDefault="00A030D9" w:rsidP="002A48E6">
      <w:pPr>
        <w:spacing w:after="0" w:line="240" w:lineRule="auto"/>
      </w:pPr>
      <w:r>
        <w:separator/>
      </w:r>
    </w:p>
  </w:footnote>
  <w:footnote w:type="continuationSeparator" w:id="0">
    <w:p w14:paraId="34EE4931" w14:textId="77777777" w:rsidR="00A030D9" w:rsidRDefault="00A030D9" w:rsidP="002A48E6">
      <w:pPr>
        <w:spacing w:after="0" w:line="240" w:lineRule="auto"/>
      </w:pPr>
      <w:r>
        <w:continuationSeparator/>
      </w:r>
    </w:p>
  </w:footnote>
  <w:footnote w:type="continuationNotice" w:id="1">
    <w:p w14:paraId="6039A038" w14:textId="77777777" w:rsidR="00A030D9" w:rsidRDefault="00A03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368E" w14:textId="5D87ACAB" w:rsidR="004B511B" w:rsidRDefault="00CA3BA7">
    <w:pPr>
      <w:pStyle w:val="Header"/>
    </w:pPr>
    <w:r>
      <w:rPr>
        <w:noProof/>
      </w:rPr>
      <w:drawing>
        <wp:inline distT="0" distB="0" distL="0" distR="0" wp14:anchorId="713904C7" wp14:editId="70215F91">
          <wp:extent cx="1591612" cy="819150"/>
          <wp:effectExtent l="0" t="0" r="8890" b="0"/>
          <wp:docPr id="641327692"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27692" name="Picture 1" descr="A logo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6415" cy="8216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1108"/>
    <w:multiLevelType w:val="multilevel"/>
    <w:tmpl w:val="0DB2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C102A"/>
    <w:multiLevelType w:val="multilevel"/>
    <w:tmpl w:val="9D9A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93D38"/>
    <w:multiLevelType w:val="hybridMultilevel"/>
    <w:tmpl w:val="51708A6E"/>
    <w:lvl w:ilvl="0" w:tplc="84541D96">
      <w:start w:val="1"/>
      <w:numFmt w:val="bullet"/>
      <w:lvlText w:val=""/>
      <w:lvlJc w:val="left"/>
      <w:pPr>
        <w:ind w:left="454" w:hanging="34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A85953"/>
    <w:multiLevelType w:val="multilevel"/>
    <w:tmpl w:val="3BB4D5A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41A73"/>
    <w:multiLevelType w:val="hybridMultilevel"/>
    <w:tmpl w:val="AC827542"/>
    <w:lvl w:ilvl="0" w:tplc="2102D50C">
      <w:start w:val="180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81951"/>
    <w:multiLevelType w:val="hybridMultilevel"/>
    <w:tmpl w:val="51360178"/>
    <w:lvl w:ilvl="0" w:tplc="72361E76">
      <w:start w:val="1"/>
      <w:numFmt w:val="bullet"/>
      <w:lvlText w:val=""/>
      <w:lvlJc w:val="left"/>
      <w:pPr>
        <w:ind w:left="340" w:hanging="23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1717CA"/>
    <w:multiLevelType w:val="multilevel"/>
    <w:tmpl w:val="CAB0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B775C3"/>
    <w:multiLevelType w:val="hybridMultilevel"/>
    <w:tmpl w:val="13BEA380"/>
    <w:lvl w:ilvl="0" w:tplc="193EB2F6">
      <w:start w:val="1"/>
      <w:numFmt w:val="bullet"/>
      <w:lvlText w:val="•"/>
      <w:lvlJc w:val="left"/>
      <w:pPr>
        <w:tabs>
          <w:tab w:val="num" w:pos="720"/>
        </w:tabs>
        <w:ind w:left="720" w:hanging="360"/>
      </w:pPr>
      <w:rPr>
        <w:rFonts w:ascii="Times New Roman" w:hAnsi="Times New Roman" w:hint="default"/>
      </w:rPr>
    </w:lvl>
    <w:lvl w:ilvl="1" w:tplc="39D645EE" w:tentative="1">
      <w:start w:val="1"/>
      <w:numFmt w:val="bullet"/>
      <w:lvlText w:val="•"/>
      <w:lvlJc w:val="left"/>
      <w:pPr>
        <w:tabs>
          <w:tab w:val="num" w:pos="1440"/>
        </w:tabs>
        <w:ind w:left="1440" w:hanging="360"/>
      </w:pPr>
      <w:rPr>
        <w:rFonts w:ascii="Times New Roman" w:hAnsi="Times New Roman" w:hint="default"/>
      </w:rPr>
    </w:lvl>
    <w:lvl w:ilvl="2" w:tplc="29201AA4" w:tentative="1">
      <w:start w:val="1"/>
      <w:numFmt w:val="bullet"/>
      <w:lvlText w:val="•"/>
      <w:lvlJc w:val="left"/>
      <w:pPr>
        <w:tabs>
          <w:tab w:val="num" w:pos="2160"/>
        </w:tabs>
        <w:ind w:left="2160" w:hanging="360"/>
      </w:pPr>
      <w:rPr>
        <w:rFonts w:ascii="Times New Roman" w:hAnsi="Times New Roman" w:hint="default"/>
      </w:rPr>
    </w:lvl>
    <w:lvl w:ilvl="3" w:tplc="7862B7E0" w:tentative="1">
      <w:start w:val="1"/>
      <w:numFmt w:val="bullet"/>
      <w:lvlText w:val="•"/>
      <w:lvlJc w:val="left"/>
      <w:pPr>
        <w:tabs>
          <w:tab w:val="num" w:pos="2880"/>
        </w:tabs>
        <w:ind w:left="2880" w:hanging="360"/>
      </w:pPr>
      <w:rPr>
        <w:rFonts w:ascii="Times New Roman" w:hAnsi="Times New Roman" w:hint="default"/>
      </w:rPr>
    </w:lvl>
    <w:lvl w:ilvl="4" w:tplc="C48CD254" w:tentative="1">
      <w:start w:val="1"/>
      <w:numFmt w:val="bullet"/>
      <w:lvlText w:val="•"/>
      <w:lvlJc w:val="left"/>
      <w:pPr>
        <w:tabs>
          <w:tab w:val="num" w:pos="3600"/>
        </w:tabs>
        <w:ind w:left="3600" w:hanging="360"/>
      </w:pPr>
      <w:rPr>
        <w:rFonts w:ascii="Times New Roman" w:hAnsi="Times New Roman" w:hint="default"/>
      </w:rPr>
    </w:lvl>
    <w:lvl w:ilvl="5" w:tplc="7142564A" w:tentative="1">
      <w:start w:val="1"/>
      <w:numFmt w:val="bullet"/>
      <w:lvlText w:val="•"/>
      <w:lvlJc w:val="left"/>
      <w:pPr>
        <w:tabs>
          <w:tab w:val="num" w:pos="4320"/>
        </w:tabs>
        <w:ind w:left="4320" w:hanging="360"/>
      </w:pPr>
      <w:rPr>
        <w:rFonts w:ascii="Times New Roman" w:hAnsi="Times New Roman" w:hint="default"/>
      </w:rPr>
    </w:lvl>
    <w:lvl w:ilvl="6" w:tplc="ABD44E9C" w:tentative="1">
      <w:start w:val="1"/>
      <w:numFmt w:val="bullet"/>
      <w:lvlText w:val="•"/>
      <w:lvlJc w:val="left"/>
      <w:pPr>
        <w:tabs>
          <w:tab w:val="num" w:pos="5040"/>
        </w:tabs>
        <w:ind w:left="5040" w:hanging="360"/>
      </w:pPr>
      <w:rPr>
        <w:rFonts w:ascii="Times New Roman" w:hAnsi="Times New Roman" w:hint="default"/>
      </w:rPr>
    </w:lvl>
    <w:lvl w:ilvl="7" w:tplc="376464CC" w:tentative="1">
      <w:start w:val="1"/>
      <w:numFmt w:val="bullet"/>
      <w:lvlText w:val="•"/>
      <w:lvlJc w:val="left"/>
      <w:pPr>
        <w:tabs>
          <w:tab w:val="num" w:pos="5760"/>
        </w:tabs>
        <w:ind w:left="5760" w:hanging="360"/>
      </w:pPr>
      <w:rPr>
        <w:rFonts w:ascii="Times New Roman" w:hAnsi="Times New Roman" w:hint="default"/>
      </w:rPr>
    </w:lvl>
    <w:lvl w:ilvl="8" w:tplc="56986EC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03037B"/>
    <w:multiLevelType w:val="multilevel"/>
    <w:tmpl w:val="7C04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141C2D"/>
    <w:multiLevelType w:val="hybridMultilevel"/>
    <w:tmpl w:val="628E800A"/>
    <w:lvl w:ilvl="0" w:tplc="685E3906">
      <w:start w:val="1"/>
      <w:numFmt w:val="bullet"/>
      <w:lvlText w:val="•"/>
      <w:lvlJc w:val="left"/>
      <w:pPr>
        <w:tabs>
          <w:tab w:val="num" w:pos="720"/>
        </w:tabs>
        <w:ind w:left="720" w:hanging="360"/>
      </w:pPr>
      <w:rPr>
        <w:rFonts w:ascii="Times New Roman" w:hAnsi="Times New Roman" w:hint="default"/>
      </w:rPr>
    </w:lvl>
    <w:lvl w:ilvl="1" w:tplc="1340ED6A" w:tentative="1">
      <w:start w:val="1"/>
      <w:numFmt w:val="bullet"/>
      <w:lvlText w:val="•"/>
      <w:lvlJc w:val="left"/>
      <w:pPr>
        <w:tabs>
          <w:tab w:val="num" w:pos="1440"/>
        </w:tabs>
        <w:ind w:left="1440" w:hanging="360"/>
      </w:pPr>
      <w:rPr>
        <w:rFonts w:ascii="Times New Roman" w:hAnsi="Times New Roman" w:hint="default"/>
      </w:rPr>
    </w:lvl>
    <w:lvl w:ilvl="2" w:tplc="803857CA" w:tentative="1">
      <w:start w:val="1"/>
      <w:numFmt w:val="bullet"/>
      <w:lvlText w:val="•"/>
      <w:lvlJc w:val="left"/>
      <w:pPr>
        <w:tabs>
          <w:tab w:val="num" w:pos="2160"/>
        </w:tabs>
        <w:ind w:left="2160" w:hanging="360"/>
      </w:pPr>
      <w:rPr>
        <w:rFonts w:ascii="Times New Roman" w:hAnsi="Times New Roman" w:hint="default"/>
      </w:rPr>
    </w:lvl>
    <w:lvl w:ilvl="3" w:tplc="649ACB54" w:tentative="1">
      <w:start w:val="1"/>
      <w:numFmt w:val="bullet"/>
      <w:lvlText w:val="•"/>
      <w:lvlJc w:val="left"/>
      <w:pPr>
        <w:tabs>
          <w:tab w:val="num" w:pos="2880"/>
        </w:tabs>
        <w:ind w:left="2880" w:hanging="360"/>
      </w:pPr>
      <w:rPr>
        <w:rFonts w:ascii="Times New Roman" w:hAnsi="Times New Roman" w:hint="default"/>
      </w:rPr>
    </w:lvl>
    <w:lvl w:ilvl="4" w:tplc="EAE4DDBA" w:tentative="1">
      <w:start w:val="1"/>
      <w:numFmt w:val="bullet"/>
      <w:lvlText w:val="•"/>
      <w:lvlJc w:val="left"/>
      <w:pPr>
        <w:tabs>
          <w:tab w:val="num" w:pos="3600"/>
        </w:tabs>
        <w:ind w:left="3600" w:hanging="360"/>
      </w:pPr>
      <w:rPr>
        <w:rFonts w:ascii="Times New Roman" w:hAnsi="Times New Roman" w:hint="default"/>
      </w:rPr>
    </w:lvl>
    <w:lvl w:ilvl="5" w:tplc="A8822CFE" w:tentative="1">
      <w:start w:val="1"/>
      <w:numFmt w:val="bullet"/>
      <w:lvlText w:val="•"/>
      <w:lvlJc w:val="left"/>
      <w:pPr>
        <w:tabs>
          <w:tab w:val="num" w:pos="4320"/>
        </w:tabs>
        <w:ind w:left="4320" w:hanging="360"/>
      </w:pPr>
      <w:rPr>
        <w:rFonts w:ascii="Times New Roman" w:hAnsi="Times New Roman" w:hint="default"/>
      </w:rPr>
    </w:lvl>
    <w:lvl w:ilvl="6" w:tplc="85D60ABC" w:tentative="1">
      <w:start w:val="1"/>
      <w:numFmt w:val="bullet"/>
      <w:lvlText w:val="•"/>
      <w:lvlJc w:val="left"/>
      <w:pPr>
        <w:tabs>
          <w:tab w:val="num" w:pos="5040"/>
        </w:tabs>
        <w:ind w:left="5040" w:hanging="360"/>
      </w:pPr>
      <w:rPr>
        <w:rFonts w:ascii="Times New Roman" w:hAnsi="Times New Roman" w:hint="default"/>
      </w:rPr>
    </w:lvl>
    <w:lvl w:ilvl="7" w:tplc="2766E4E6" w:tentative="1">
      <w:start w:val="1"/>
      <w:numFmt w:val="bullet"/>
      <w:lvlText w:val="•"/>
      <w:lvlJc w:val="left"/>
      <w:pPr>
        <w:tabs>
          <w:tab w:val="num" w:pos="5760"/>
        </w:tabs>
        <w:ind w:left="5760" w:hanging="360"/>
      </w:pPr>
      <w:rPr>
        <w:rFonts w:ascii="Times New Roman" w:hAnsi="Times New Roman" w:hint="default"/>
      </w:rPr>
    </w:lvl>
    <w:lvl w:ilvl="8" w:tplc="CB18FD3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B8C616F"/>
    <w:multiLevelType w:val="hybridMultilevel"/>
    <w:tmpl w:val="A58686E0"/>
    <w:lvl w:ilvl="0" w:tplc="D25C89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8450DF"/>
    <w:multiLevelType w:val="multilevel"/>
    <w:tmpl w:val="51708A6E"/>
    <w:styleLink w:val="CurrentList4"/>
    <w:lvl w:ilvl="0">
      <w:start w:val="1"/>
      <w:numFmt w:val="bullet"/>
      <w:lvlText w:val=""/>
      <w:lvlJc w:val="left"/>
      <w:pPr>
        <w:ind w:left="454" w:hanging="34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C51B0F"/>
    <w:multiLevelType w:val="multilevel"/>
    <w:tmpl w:val="98E8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802DD"/>
    <w:multiLevelType w:val="hybridMultilevel"/>
    <w:tmpl w:val="0DF00212"/>
    <w:lvl w:ilvl="0" w:tplc="8CDC3896">
      <w:start w:val="1"/>
      <w:numFmt w:val="bullet"/>
      <w:lvlText w:val=""/>
      <w:lvlJc w:val="left"/>
      <w:pPr>
        <w:ind w:left="720" w:hanging="61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6710DE"/>
    <w:multiLevelType w:val="multilevel"/>
    <w:tmpl w:val="0DF00212"/>
    <w:styleLink w:val="CurrentList2"/>
    <w:lvl w:ilvl="0">
      <w:start w:val="1"/>
      <w:numFmt w:val="bullet"/>
      <w:lvlText w:val=""/>
      <w:lvlJc w:val="left"/>
      <w:pPr>
        <w:ind w:left="720" w:hanging="61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944479"/>
    <w:multiLevelType w:val="hybridMultilevel"/>
    <w:tmpl w:val="5C6CF1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A34685"/>
    <w:multiLevelType w:val="multilevel"/>
    <w:tmpl w:val="1A2E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1F6239"/>
    <w:multiLevelType w:val="multilevel"/>
    <w:tmpl w:val="CC6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B24459"/>
    <w:multiLevelType w:val="multilevel"/>
    <w:tmpl w:val="ABEC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CD1376"/>
    <w:multiLevelType w:val="multilevel"/>
    <w:tmpl w:val="8E8E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927E7"/>
    <w:multiLevelType w:val="multilevel"/>
    <w:tmpl w:val="5C6CF13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A97BC2"/>
    <w:multiLevelType w:val="hybridMultilevel"/>
    <w:tmpl w:val="3D22A810"/>
    <w:lvl w:ilvl="0" w:tplc="9AA899F0">
      <w:start w:val="97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DA16C1"/>
    <w:multiLevelType w:val="multilevel"/>
    <w:tmpl w:val="5E205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77166F"/>
    <w:multiLevelType w:val="multilevel"/>
    <w:tmpl w:val="978E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310CD"/>
    <w:multiLevelType w:val="hybridMultilevel"/>
    <w:tmpl w:val="0260607E"/>
    <w:lvl w:ilvl="0" w:tplc="D6E0038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9F14CA"/>
    <w:multiLevelType w:val="multilevel"/>
    <w:tmpl w:val="8B90A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083AF2"/>
    <w:multiLevelType w:val="multilevel"/>
    <w:tmpl w:val="31CE2B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734889"/>
    <w:multiLevelType w:val="multilevel"/>
    <w:tmpl w:val="D8DE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334B47"/>
    <w:multiLevelType w:val="hybridMultilevel"/>
    <w:tmpl w:val="D6EA8816"/>
    <w:lvl w:ilvl="0" w:tplc="BDA27708">
      <w:start w:val="1"/>
      <w:numFmt w:val="bullet"/>
      <w:lvlText w:val=""/>
      <w:lvlJc w:val="left"/>
      <w:pPr>
        <w:ind w:left="284" w:hanging="17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1C0148"/>
    <w:multiLevelType w:val="multilevel"/>
    <w:tmpl w:val="99DE7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1123F9"/>
    <w:multiLevelType w:val="multilevel"/>
    <w:tmpl w:val="D6EA8816"/>
    <w:styleLink w:val="CurrentList3"/>
    <w:lvl w:ilvl="0">
      <w:start w:val="1"/>
      <w:numFmt w:val="bullet"/>
      <w:lvlText w:val=""/>
      <w:lvlJc w:val="left"/>
      <w:pPr>
        <w:ind w:left="284" w:hanging="17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08922920">
    <w:abstractNumId w:val="24"/>
  </w:num>
  <w:num w:numId="2" w16cid:durableId="239797612">
    <w:abstractNumId w:val="3"/>
  </w:num>
  <w:num w:numId="3" w16cid:durableId="646593579">
    <w:abstractNumId w:val="7"/>
  </w:num>
  <w:num w:numId="4" w16cid:durableId="1958290302">
    <w:abstractNumId w:val="9"/>
  </w:num>
  <w:num w:numId="5" w16cid:durableId="1701856555">
    <w:abstractNumId w:val="12"/>
  </w:num>
  <w:num w:numId="6" w16cid:durableId="1066875845">
    <w:abstractNumId w:val="1"/>
  </w:num>
  <w:num w:numId="7" w16cid:durableId="1552881455">
    <w:abstractNumId w:val="4"/>
  </w:num>
  <w:num w:numId="8" w16cid:durableId="1798834054">
    <w:abstractNumId w:val="21"/>
  </w:num>
  <w:num w:numId="9" w16cid:durableId="1642535215">
    <w:abstractNumId w:val="10"/>
  </w:num>
  <w:num w:numId="10" w16cid:durableId="242379233">
    <w:abstractNumId w:val="15"/>
  </w:num>
  <w:num w:numId="11" w16cid:durableId="2023314912">
    <w:abstractNumId w:val="20"/>
  </w:num>
  <w:num w:numId="12" w16cid:durableId="419910044">
    <w:abstractNumId w:val="13"/>
  </w:num>
  <w:num w:numId="13" w16cid:durableId="1117290289">
    <w:abstractNumId w:val="14"/>
  </w:num>
  <w:num w:numId="14" w16cid:durableId="668288423">
    <w:abstractNumId w:val="28"/>
  </w:num>
  <w:num w:numId="15" w16cid:durableId="1092511622">
    <w:abstractNumId w:val="30"/>
  </w:num>
  <w:num w:numId="16" w16cid:durableId="1428576482">
    <w:abstractNumId w:val="2"/>
  </w:num>
  <w:num w:numId="17" w16cid:durableId="1218972196">
    <w:abstractNumId w:val="11"/>
  </w:num>
  <w:num w:numId="18" w16cid:durableId="1965767704">
    <w:abstractNumId w:val="5"/>
  </w:num>
  <w:num w:numId="19" w16cid:durableId="110591215">
    <w:abstractNumId w:val="22"/>
  </w:num>
  <w:num w:numId="20" w16cid:durableId="1422022804">
    <w:abstractNumId w:val="29"/>
  </w:num>
  <w:num w:numId="21" w16cid:durableId="1747610698">
    <w:abstractNumId w:val="25"/>
  </w:num>
  <w:num w:numId="22" w16cid:durableId="860901064">
    <w:abstractNumId w:val="26"/>
  </w:num>
  <w:num w:numId="23" w16cid:durableId="251623556">
    <w:abstractNumId w:val="27"/>
  </w:num>
  <w:num w:numId="24" w16cid:durableId="1658151434">
    <w:abstractNumId w:val="16"/>
  </w:num>
  <w:num w:numId="25" w16cid:durableId="1708524172">
    <w:abstractNumId w:val="8"/>
  </w:num>
  <w:num w:numId="26" w16cid:durableId="792090843">
    <w:abstractNumId w:val="18"/>
  </w:num>
  <w:num w:numId="27" w16cid:durableId="254216024">
    <w:abstractNumId w:val="19"/>
  </w:num>
  <w:num w:numId="28" w16cid:durableId="346294682">
    <w:abstractNumId w:val="23"/>
  </w:num>
  <w:num w:numId="29" w16cid:durableId="1307473826">
    <w:abstractNumId w:val="6"/>
  </w:num>
  <w:num w:numId="30" w16cid:durableId="1690257062">
    <w:abstractNumId w:val="17"/>
  </w:num>
  <w:num w:numId="31" w16cid:durableId="147437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37"/>
    <w:rsid w:val="00005D92"/>
    <w:rsid w:val="00007C0C"/>
    <w:rsid w:val="00010BED"/>
    <w:rsid w:val="000164CE"/>
    <w:rsid w:val="000244EC"/>
    <w:rsid w:val="00024BE5"/>
    <w:rsid w:val="00031046"/>
    <w:rsid w:val="00040CDF"/>
    <w:rsid w:val="000430AC"/>
    <w:rsid w:val="00044591"/>
    <w:rsid w:val="00050958"/>
    <w:rsid w:val="00064079"/>
    <w:rsid w:val="00065708"/>
    <w:rsid w:val="0007607B"/>
    <w:rsid w:val="0007712E"/>
    <w:rsid w:val="0008324D"/>
    <w:rsid w:val="0008568B"/>
    <w:rsid w:val="00085EEF"/>
    <w:rsid w:val="000A0910"/>
    <w:rsid w:val="000A1368"/>
    <w:rsid w:val="000A1909"/>
    <w:rsid w:val="000A1DE0"/>
    <w:rsid w:val="000B7099"/>
    <w:rsid w:val="000B7E05"/>
    <w:rsid w:val="000C0778"/>
    <w:rsid w:val="000C3119"/>
    <w:rsid w:val="000C592E"/>
    <w:rsid w:val="000D2218"/>
    <w:rsid w:val="000D3B19"/>
    <w:rsid w:val="000E5D8D"/>
    <w:rsid w:val="000E6923"/>
    <w:rsid w:val="000F2EC5"/>
    <w:rsid w:val="001225C2"/>
    <w:rsid w:val="001234A2"/>
    <w:rsid w:val="001357B3"/>
    <w:rsid w:val="00140A9C"/>
    <w:rsid w:val="0014668C"/>
    <w:rsid w:val="00147ACC"/>
    <w:rsid w:val="001532F2"/>
    <w:rsid w:val="00163816"/>
    <w:rsid w:val="00177332"/>
    <w:rsid w:val="0018135D"/>
    <w:rsid w:val="00193532"/>
    <w:rsid w:val="0019378A"/>
    <w:rsid w:val="00197501"/>
    <w:rsid w:val="001A6F35"/>
    <w:rsid w:val="001B050D"/>
    <w:rsid w:val="001B3FDE"/>
    <w:rsid w:val="001B5B71"/>
    <w:rsid w:val="001D2F9A"/>
    <w:rsid w:val="001E1A6E"/>
    <w:rsid w:val="001E4AA5"/>
    <w:rsid w:val="001F1A45"/>
    <w:rsid w:val="001F25F6"/>
    <w:rsid w:val="00204473"/>
    <w:rsid w:val="00204A41"/>
    <w:rsid w:val="00215DE2"/>
    <w:rsid w:val="0023147E"/>
    <w:rsid w:val="002319FD"/>
    <w:rsid w:val="00231B56"/>
    <w:rsid w:val="00232829"/>
    <w:rsid w:val="00265F01"/>
    <w:rsid w:val="00267F03"/>
    <w:rsid w:val="00274833"/>
    <w:rsid w:val="00274944"/>
    <w:rsid w:val="002806CE"/>
    <w:rsid w:val="00284F3D"/>
    <w:rsid w:val="00287506"/>
    <w:rsid w:val="0028763F"/>
    <w:rsid w:val="00296EDD"/>
    <w:rsid w:val="002A48E6"/>
    <w:rsid w:val="002A6B4A"/>
    <w:rsid w:val="002D0CE1"/>
    <w:rsid w:val="002D798D"/>
    <w:rsid w:val="002E11C9"/>
    <w:rsid w:val="002E1673"/>
    <w:rsid w:val="002E1EFB"/>
    <w:rsid w:val="002E2292"/>
    <w:rsid w:val="002E3F49"/>
    <w:rsid w:val="002E587B"/>
    <w:rsid w:val="002E69B9"/>
    <w:rsid w:val="002E7BC7"/>
    <w:rsid w:val="002F4371"/>
    <w:rsid w:val="00310ABB"/>
    <w:rsid w:val="003156B6"/>
    <w:rsid w:val="00325FC8"/>
    <w:rsid w:val="00330072"/>
    <w:rsid w:val="00337606"/>
    <w:rsid w:val="003433CF"/>
    <w:rsid w:val="0034377C"/>
    <w:rsid w:val="0036072C"/>
    <w:rsid w:val="00365334"/>
    <w:rsid w:val="003668ED"/>
    <w:rsid w:val="00366B80"/>
    <w:rsid w:val="00370081"/>
    <w:rsid w:val="003762CB"/>
    <w:rsid w:val="003815AF"/>
    <w:rsid w:val="003831CB"/>
    <w:rsid w:val="003A09F6"/>
    <w:rsid w:val="003A17DE"/>
    <w:rsid w:val="003B09CD"/>
    <w:rsid w:val="003B55B0"/>
    <w:rsid w:val="003B66A8"/>
    <w:rsid w:val="003C644A"/>
    <w:rsid w:val="003C6D85"/>
    <w:rsid w:val="003D03F9"/>
    <w:rsid w:val="003D6637"/>
    <w:rsid w:val="003E0207"/>
    <w:rsid w:val="003E2694"/>
    <w:rsid w:val="003F5109"/>
    <w:rsid w:val="003F7632"/>
    <w:rsid w:val="003F7701"/>
    <w:rsid w:val="00401ACF"/>
    <w:rsid w:val="0041746A"/>
    <w:rsid w:val="00417C7D"/>
    <w:rsid w:val="00425A32"/>
    <w:rsid w:val="00431437"/>
    <w:rsid w:val="00446203"/>
    <w:rsid w:val="00446618"/>
    <w:rsid w:val="00453A1B"/>
    <w:rsid w:val="0045575E"/>
    <w:rsid w:val="004712DA"/>
    <w:rsid w:val="00477534"/>
    <w:rsid w:val="004834F8"/>
    <w:rsid w:val="004900A2"/>
    <w:rsid w:val="004A1371"/>
    <w:rsid w:val="004A1A5D"/>
    <w:rsid w:val="004A1D3A"/>
    <w:rsid w:val="004B3358"/>
    <w:rsid w:val="004B511B"/>
    <w:rsid w:val="004C0306"/>
    <w:rsid w:val="004C1AE2"/>
    <w:rsid w:val="004C49EA"/>
    <w:rsid w:val="004C66CF"/>
    <w:rsid w:val="004C6BD5"/>
    <w:rsid w:val="004C70C5"/>
    <w:rsid w:val="004D0D86"/>
    <w:rsid w:val="004D2658"/>
    <w:rsid w:val="004F1CDA"/>
    <w:rsid w:val="004F44E7"/>
    <w:rsid w:val="004F65F0"/>
    <w:rsid w:val="00507929"/>
    <w:rsid w:val="00520D4E"/>
    <w:rsid w:val="00526A40"/>
    <w:rsid w:val="00526C17"/>
    <w:rsid w:val="00554F14"/>
    <w:rsid w:val="00563C7E"/>
    <w:rsid w:val="00575706"/>
    <w:rsid w:val="005802E3"/>
    <w:rsid w:val="00582303"/>
    <w:rsid w:val="005854B7"/>
    <w:rsid w:val="00591A98"/>
    <w:rsid w:val="005A126B"/>
    <w:rsid w:val="005A4335"/>
    <w:rsid w:val="005A790F"/>
    <w:rsid w:val="005C2E7F"/>
    <w:rsid w:val="005C57BA"/>
    <w:rsid w:val="005C6F8A"/>
    <w:rsid w:val="005D2C0C"/>
    <w:rsid w:val="005D647D"/>
    <w:rsid w:val="005E2CAD"/>
    <w:rsid w:val="005F0E53"/>
    <w:rsid w:val="006219A8"/>
    <w:rsid w:val="00621C7D"/>
    <w:rsid w:val="00627BF9"/>
    <w:rsid w:val="006436DE"/>
    <w:rsid w:val="006450AF"/>
    <w:rsid w:val="00650E93"/>
    <w:rsid w:val="00654E6C"/>
    <w:rsid w:val="00656E38"/>
    <w:rsid w:val="00662DE6"/>
    <w:rsid w:val="0066685E"/>
    <w:rsid w:val="00681366"/>
    <w:rsid w:val="00685F6E"/>
    <w:rsid w:val="0069031A"/>
    <w:rsid w:val="00695847"/>
    <w:rsid w:val="006A01F5"/>
    <w:rsid w:val="006A278D"/>
    <w:rsid w:val="006A7FB3"/>
    <w:rsid w:val="006B546B"/>
    <w:rsid w:val="006B677D"/>
    <w:rsid w:val="006E2E90"/>
    <w:rsid w:val="00710994"/>
    <w:rsid w:val="007122E0"/>
    <w:rsid w:val="0072487A"/>
    <w:rsid w:val="00724BE2"/>
    <w:rsid w:val="0072650D"/>
    <w:rsid w:val="0076377A"/>
    <w:rsid w:val="00766361"/>
    <w:rsid w:val="00771155"/>
    <w:rsid w:val="00772A7C"/>
    <w:rsid w:val="0078225A"/>
    <w:rsid w:val="00786A45"/>
    <w:rsid w:val="0079188C"/>
    <w:rsid w:val="007928E5"/>
    <w:rsid w:val="007962E2"/>
    <w:rsid w:val="007A2869"/>
    <w:rsid w:val="007A7EBB"/>
    <w:rsid w:val="007C7C5B"/>
    <w:rsid w:val="007D4394"/>
    <w:rsid w:val="007E2E6E"/>
    <w:rsid w:val="007F1CD3"/>
    <w:rsid w:val="008041B9"/>
    <w:rsid w:val="008148C4"/>
    <w:rsid w:val="008333C2"/>
    <w:rsid w:val="00840404"/>
    <w:rsid w:val="00843B92"/>
    <w:rsid w:val="00847398"/>
    <w:rsid w:val="00847821"/>
    <w:rsid w:val="008521BC"/>
    <w:rsid w:val="00854F10"/>
    <w:rsid w:val="00862C31"/>
    <w:rsid w:val="00866AC8"/>
    <w:rsid w:val="00867E95"/>
    <w:rsid w:val="00875B63"/>
    <w:rsid w:val="00884927"/>
    <w:rsid w:val="008945F2"/>
    <w:rsid w:val="008A5352"/>
    <w:rsid w:val="008B52A0"/>
    <w:rsid w:val="008C1D50"/>
    <w:rsid w:val="008C39F2"/>
    <w:rsid w:val="008C645C"/>
    <w:rsid w:val="008D2CCA"/>
    <w:rsid w:val="008D3A0C"/>
    <w:rsid w:val="008E0411"/>
    <w:rsid w:val="008E1DC8"/>
    <w:rsid w:val="008F07A0"/>
    <w:rsid w:val="008F18B9"/>
    <w:rsid w:val="008F3A1A"/>
    <w:rsid w:val="009000F4"/>
    <w:rsid w:val="0090500F"/>
    <w:rsid w:val="00912DAC"/>
    <w:rsid w:val="00926BBB"/>
    <w:rsid w:val="009309AF"/>
    <w:rsid w:val="0094433A"/>
    <w:rsid w:val="00945ADB"/>
    <w:rsid w:val="00954FDB"/>
    <w:rsid w:val="00955CA3"/>
    <w:rsid w:val="00956F22"/>
    <w:rsid w:val="009649AA"/>
    <w:rsid w:val="00966D9A"/>
    <w:rsid w:val="00972A23"/>
    <w:rsid w:val="00982DEC"/>
    <w:rsid w:val="00987280"/>
    <w:rsid w:val="009A5E94"/>
    <w:rsid w:val="009B0889"/>
    <w:rsid w:val="009B5556"/>
    <w:rsid w:val="009C0B0E"/>
    <w:rsid w:val="009C0BB2"/>
    <w:rsid w:val="009C6397"/>
    <w:rsid w:val="009C7BCF"/>
    <w:rsid w:val="009D1FE7"/>
    <w:rsid w:val="009D3286"/>
    <w:rsid w:val="009D603E"/>
    <w:rsid w:val="009E017B"/>
    <w:rsid w:val="009E32A9"/>
    <w:rsid w:val="009E3CA6"/>
    <w:rsid w:val="009F2DF9"/>
    <w:rsid w:val="009F751D"/>
    <w:rsid w:val="00A001F4"/>
    <w:rsid w:val="00A030D9"/>
    <w:rsid w:val="00A0680A"/>
    <w:rsid w:val="00A12A54"/>
    <w:rsid w:val="00A14A48"/>
    <w:rsid w:val="00A2241D"/>
    <w:rsid w:val="00A24B36"/>
    <w:rsid w:val="00A34C0A"/>
    <w:rsid w:val="00A44DF8"/>
    <w:rsid w:val="00A500B6"/>
    <w:rsid w:val="00A57E01"/>
    <w:rsid w:val="00A602D2"/>
    <w:rsid w:val="00A70224"/>
    <w:rsid w:val="00A729EA"/>
    <w:rsid w:val="00A826FD"/>
    <w:rsid w:val="00A87367"/>
    <w:rsid w:val="00A90886"/>
    <w:rsid w:val="00A928BC"/>
    <w:rsid w:val="00A93BEA"/>
    <w:rsid w:val="00A97B82"/>
    <w:rsid w:val="00AA1CF7"/>
    <w:rsid w:val="00AA2371"/>
    <w:rsid w:val="00AA630C"/>
    <w:rsid w:val="00AA79F3"/>
    <w:rsid w:val="00AD1EF5"/>
    <w:rsid w:val="00AE3DC6"/>
    <w:rsid w:val="00AF3C89"/>
    <w:rsid w:val="00B01811"/>
    <w:rsid w:val="00B07B22"/>
    <w:rsid w:val="00B150B2"/>
    <w:rsid w:val="00B236B3"/>
    <w:rsid w:val="00B31FD3"/>
    <w:rsid w:val="00B4171B"/>
    <w:rsid w:val="00B4382F"/>
    <w:rsid w:val="00B45311"/>
    <w:rsid w:val="00B5054C"/>
    <w:rsid w:val="00B60FDE"/>
    <w:rsid w:val="00B6370C"/>
    <w:rsid w:val="00B63C7A"/>
    <w:rsid w:val="00B641AF"/>
    <w:rsid w:val="00B661E5"/>
    <w:rsid w:val="00B67198"/>
    <w:rsid w:val="00B85299"/>
    <w:rsid w:val="00B94BD0"/>
    <w:rsid w:val="00B959E5"/>
    <w:rsid w:val="00BA3B6C"/>
    <w:rsid w:val="00BA774B"/>
    <w:rsid w:val="00BB1368"/>
    <w:rsid w:val="00BB510A"/>
    <w:rsid w:val="00BE4E5F"/>
    <w:rsid w:val="00BE6BB0"/>
    <w:rsid w:val="00BF2BA9"/>
    <w:rsid w:val="00BF7990"/>
    <w:rsid w:val="00C00130"/>
    <w:rsid w:val="00C0512E"/>
    <w:rsid w:val="00C05D11"/>
    <w:rsid w:val="00C2157C"/>
    <w:rsid w:val="00C21CBE"/>
    <w:rsid w:val="00C22928"/>
    <w:rsid w:val="00C24BC4"/>
    <w:rsid w:val="00C27443"/>
    <w:rsid w:val="00C36D12"/>
    <w:rsid w:val="00C44874"/>
    <w:rsid w:val="00C905D4"/>
    <w:rsid w:val="00C9495F"/>
    <w:rsid w:val="00C9546E"/>
    <w:rsid w:val="00CA20F7"/>
    <w:rsid w:val="00CA3624"/>
    <w:rsid w:val="00CA369D"/>
    <w:rsid w:val="00CA3BA7"/>
    <w:rsid w:val="00CB1CC7"/>
    <w:rsid w:val="00CC2AAE"/>
    <w:rsid w:val="00CC5247"/>
    <w:rsid w:val="00CD3F20"/>
    <w:rsid w:val="00CD49AC"/>
    <w:rsid w:val="00CD56E1"/>
    <w:rsid w:val="00CE62BD"/>
    <w:rsid w:val="00CF4202"/>
    <w:rsid w:val="00CF46C7"/>
    <w:rsid w:val="00CF6CF5"/>
    <w:rsid w:val="00D155A8"/>
    <w:rsid w:val="00D159E2"/>
    <w:rsid w:val="00D251A1"/>
    <w:rsid w:val="00D25588"/>
    <w:rsid w:val="00D258B5"/>
    <w:rsid w:val="00D26535"/>
    <w:rsid w:val="00D31305"/>
    <w:rsid w:val="00D323CE"/>
    <w:rsid w:val="00D36BC8"/>
    <w:rsid w:val="00D36C93"/>
    <w:rsid w:val="00D46748"/>
    <w:rsid w:val="00D653DA"/>
    <w:rsid w:val="00D7089D"/>
    <w:rsid w:val="00D75508"/>
    <w:rsid w:val="00D83D5D"/>
    <w:rsid w:val="00DA5A36"/>
    <w:rsid w:val="00DA7216"/>
    <w:rsid w:val="00DB0729"/>
    <w:rsid w:val="00DC32D1"/>
    <w:rsid w:val="00DD0EAA"/>
    <w:rsid w:val="00DE2360"/>
    <w:rsid w:val="00DE3963"/>
    <w:rsid w:val="00DF2740"/>
    <w:rsid w:val="00E07861"/>
    <w:rsid w:val="00E1411A"/>
    <w:rsid w:val="00E25403"/>
    <w:rsid w:val="00E34AF2"/>
    <w:rsid w:val="00E43400"/>
    <w:rsid w:val="00E43ABA"/>
    <w:rsid w:val="00E4498D"/>
    <w:rsid w:val="00E47012"/>
    <w:rsid w:val="00E52937"/>
    <w:rsid w:val="00E606C6"/>
    <w:rsid w:val="00E67E0B"/>
    <w:rsid w:val="00E76D5E"/>
    <w:rsid w:val="00E8037A"/>
    <w:rsid w:val="00E91A14"/>
    <w:rsid w:val="00E93FE1"/>
    <w:rsid w:val="00E94CB1"/>
    <w:rsid w:val="00EB6ED6"/>
    <w:rsid w:val="00EE036F"/>
    <w:rsid w:val="00EE3DE8"/>
    <w:rsid w:val="00EF2065"/>
    <w:rsid w:val="00EF5785"/>
    <w:rsid w:val="00F075D0"/>
    <w:rsid w:val="00F133CF"/>
    <w:rsid w:val="00F144F8"/>
    <w:rsid w:val="00F20CB2"/>
    <w:rsid w:val="00F37EC7"/>
    <w:rsid w:val="00F40090"/>
    <w:rsid w:val="00F4099E"/>
    <w:rsid w:val="00F411EC"/>
    <w:rsid w:val="00F44B8B"/>
    <w:rsid w:val="00F47D6B"/>
    <w:rsid w:val="00F50F58"/>
    <w:rsid w:val="00F83248"/>
    <w:rsid w:val="00F84B04"/>
    <w:rsid w:val="00F87536"/>
    <w:rsid w:val="00F95A13"/>
    <w:rsid w:val="00FA1B43"/>
    <w:rsid w:val="00FA3CBE"/>
    <w:rsid w:val="00FB3D8B"/>
    <w:rsid w:val="00FC20A4"/>
    <w:rsid w:val="00FC692F"/>
    <w:rsid w:val="00FC6C81"/>
    <w:rsid w:val="00FD2BF4"/>
    <w:rsid w:val="00FE390E"/>
    <w:rsid w:val="00FF0042"/>
    <w:rsid w:val="00FF0C52"/>
    <w:rsid w:val="00FF287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6E0EF"/>
  <w15:chartTrackingRefBased/>
  <w15:docId w15:val="{32C87907-C819-45CB-A3FF-FE186DC3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3">
    <w:name w:val="heading 3"/>
    <w:basedOn w:val="Normal"/>
    <w:link w:val="Heading3Char"/>
    <w:uiPriority w:val="9"/>
    <w:qFormat/>
    <w:rsid w:val="00A602D2"/>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6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6637"/>
    <w:pPr>
      <w:ind w:left="720"/>
      <w:contextualSpacing/>
    </w:pPr>
  </w:style>
  <w:style w:type="character" w:styleId="Hyperlink">
    <w:name w:val="Hyperlink"/>
    <w:basedOn w:val="DefaultParagraphFont"/>
    <w:uiPriority w:val="99"/>
    <w:unhideWhenUsed/>
    <w:rsid w:val="003D6637"/>
    <w:rPr>
      <w:color w:val="0563C1" w:themeColor="hyperlink"/>
      <w:u w:val="single"/>
    </w:rPr>
  </w:style>
  <w:style w:type="character" w:styleId="UnresolvedMention">
    <w:name w:val="Unresolved Mention"/>
    <w:basedOn w:val="DefaultParagraphFont"/>
    <w:uiPriority w:val="99"/>
    <w:semiHidden/>
    <w:unhideWhenUsed/>
    <w:rsid w:val="00A928BC"/>
    <w:rPr>
      <w:color w:val="605E5C"/>
      <w:shd w:val="clear" w:color="auto" w:fill="E1DFDD"/>
    </w:rPr>
  </w:style>
  <w:style w:type="character" w:styleId="FollowedHyperlink">
    <w:name w:val="FollowedHyperlink"/>
    <w:basedOn w:val="DefaultParagraphFont"/>
    <w:uiPriority w:val="99"/>
    <w:semiHidden/>
    <w:unhideWhenUsed/>
    <w:rsid w:val="00F411EC"/>
    <w:rPr>
      <w:color w:val="954F72" w:themeColor="followedHyperlink"/>
      <w:u w:val="single"/>
    </w:rPr>
  </w:style>
  <w:style w:type="paragraph" w:styleId="NormalWeb">
    <w:name w:val="Normal (Web)"/>
    <w:basedOn w:val="Normal"/>
    <w:uiPriority w:val="99"/>
    <w:semiHidden/>
    <w:unhideWhenUsed/>
    <w:rsid w:val="003D03F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A602D2"/>
    <w:rPr>
      <w:rFonts w:ascii="Times New Roman" w:eastAsia="Times New Roman" w:hAnsi="Times New Roman" w:cs="Times New Roman"/>
      <w:b/>
      <w:bCs/>
      <w:sz w:val="27"/>
      <w:szCs w:val="27"/>
      <w:lang w:eastAsia="en-AU"/>
    </w:rPr>
  </w:style>
  <w:style w:type="character" w:styleId="CommentReference">
    <w:name w:val="annotation reference"/>
    <w:basedOn w:val="DefaultParagraphFont"/>
    <w:uiPriority w:val="99"/>
    <w:semiHidden/>
    <w:unhideWhenUsed/>
    <w:rsid w:val="00D25588"/>
    <w:rPr>
      <w:sz w:val="16"/>
      <w:szCs w:val="16"/>
    </w:rPr>
  </w:style>
  <w:style w:type="paragraph" w:styleId="CommentText">
    <w:name w:val="annotation text"/>
    <w:basedOn w:val="Normal"/>
    <w:link w:val="CommentTextChar"/>
    <w:uiPriority w:val="99"/>
    <w:unhideWhenUsed/>
    <w:rsid w:val="00D25588"/>
    <w:pPr>
      <w:spacing w:line="240" w:lineRule="auto"/>
    </w:pPr>
    <w:rPr>
      <w:sz w:val="20"/>
      <w:szCs w:val="20"/>
    </w:rPr>
  </w:style>
  <w:style w:type="character" w:customStyle="1" w:styleId="CommentTextChar">
    <w:name w:val="Comment Text Char"/>
    <w:basedOn w:val="DefaultParagraphFont"/>
    <w:link w:val="CommentText"/>
    <w:uiPriority w:val="99"/>
    <w:rsid w:val="00D25588"/>
    <w:rPr>
      <w:sz w:val="20"/>
      <w:szCs w:val="20"/>
    </w:rPr>
  </w:style>
  <w:style w:type="paragraph" w:styleId="CommentSubject">
    <w:name w:val="annotation subject"/>
    <w:basedOn w:val="CommentText"/>
    <w:next w:val="CommentText"/>
    <w:link w:val="CommentSubjectChar"/>
    <w:uiPriority w:val="99"/>
    <w:semiHidden/>
    <w:unhideWhenUsed/>
    <w:rsid w:val="00D25588"/>
    <w:rPr>
      <w:b/>
      <w:bCs/>
    </w:rPr>
  </w:style>
  <w:style w:type="character" w:customStyle="1" w:styleId="CommentSubjectChar">
    <w:name w:val="Comment Subject Char"/>
    <w:basedOn w:val="CommentTextChar"/>
    <w:link w:val="CommentSubject"/>
    <w:uiPriority w:val="99"/>
    <w:semiHidden/>
    <w:rsid w:val="00D25588"/>
    <w:rPr>
      <w:b/>
      <w:bCs/>
      <w:sz w:val="20"/>
      <w:szCs w:val="20"/>
    </w:rPr>
  </w:style>
  <w:style w:type="table" w:styleId="GridTable1Light-Accent1">
    <w:name w:val="Grid Table 1 Light Accent 1"/>
    <w:basedOn w:val="TableNormal"/>
    <w:uiPriority w:val="46"/>
    <w:rsid w:val="0098728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9872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3-Accent5">
    <w:name w:val="List Table 3 Accent 5"/>
    <w:basedOn w:val="TableNormal"/>
    <w:uiPriority w:val="48"/>
    <w:rsid w:val="0098728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5">
    <w:name w:val="List Table 4 Accent 5"/>
    <w:basedOn w:val="TableNormal"/>
    <w:uiPriority w:val="49"/>
    <w:rsid w:val="0098728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8728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5">
    <w:name w:val="Grid Table 1 Light Accent 5"/>
    <w:basedOn w:val="TableNormal"/>
    <w:uiPriority w:val="46"/>
    <w:rsid w:val="0098728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2A4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8E6"/>
  </w:style>
  <w:style w:type="paragraph" w:styleId="Footer">
    <w:name w:val="footer"/>
    <w:basedOn w:val="Normal"/>
    <w:link w:val="FooterChar"/>
    <w:uiPriority w:val="99"/>
    <w:unhideWhenUsed/>
    <w:rsid w:val="002A4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8E6"/>
  </w:style>
  <w:style w:type="table" w:styleId="GridTable1Light-Accent2">
    <w:name w:val="Grid Table 1 Light Accent 2"/>
    <w:basedOn w:val="TableNormal"/>
    <w:uiPriority w:val="46"/>
    <w:rsid w:val="003E269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4-Accent4">
    <w:name w:val="List Table 4 Accent 4"/>
    <w:basedOn w:val="TableNormal"/>
    <w:uiPriority w:val="49"/>
    <w:rsid w:val="003E269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1">
    <w:name w:val="List Table 4 Accent 1"/>
    <w:basedOn w:val="TableNormal"/>
    <w:uiPriority w:val="49"/>
    <w:rsid w:val="003E269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5Dark-Accent1">
    <w:name w:val="List Table 5 Dark Accent 1"/>
    <w:basedOn w:val="TableNormal"/>
    <w:uiPriority w:val="50"/>
    <w:rsid w:val="003E269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3E269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3E269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B236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CurrentList1">
    <w:name w:val="Current List1"/>
    <w:uiPriority w:val="99"/>
    <w:rsid w:val="00D323CE"/>
    <w:pPr>
      <w:numPr>
        <w:numId w:val="11"/>
      </w:numPr>
    </w:pPr>
  </w:style>
  <w:style w:type="numbering" w:customStyle="1" w:styleId="CurrentList2">
    <w:name w:val="Current List2"/>
    <w:uiPriority w:val="99"/>
    <w:rsid w:val="00D323CE"/>
    <w:pPr>
      <w:numPr>
        <w:numId w:val="13"/>
      </w:numPr>
    </w:pPr>
  </w:style>
  <w:style w:type="numbering" w:customStyle="1" w:styleId="CurrentList3">
    <w:name w:val="Current List3"/>
    <w:uiPriority w:val="99"/>
    <w:rsid w:val="00D323CE"/>
    <w:pPr>
      <w:numPr>
        <w:numId w:val="15"/>
      </w:numPr>
    </w:pPr>
  </w:style>
  <w:style w:type="numbering" w:customStyle="1" w:styleId="CurrentList4">
    <w:name w:val="Current List4"/>
    <w:uiPriority w:val="99"/>
    <w:rsid w:val="00D323CE"/>
    <w:pPr>
      <w:numPr>
        <w:numId w:val="17"/>
      </w:numPr>
    </w:pPr>
  </w:style>
  <w:style w:type="character" w:styleId="PageNumber">
    <w:name w:val="page number"/>
    <w:basedOn w:val="DefaultParagraphFont"/>
    <w:uiPriority w:val="99"/>
    <w:semiHidden/>
    <w:unhideWhenUsed/>
    <w:rsid w:val="003B66A8"/>
  </w:style>
  <w:style w:type="character" w:styleId="Mention">
    <w:name w:val="Mention"/>
    <w:basedOn w:val="DefaultParagraphFont"/>
    <w:uiPriority w:val="99"/>
    <w:unhideWhenUsed/>
    <w:rsid w:val="00AA630C"/>
    <w:rPr>
      <w:color w:val="2B579A"/>
      <w:shd w:val="clear" w:color="auto" w:fill="E1DFDD"/>
    </w:rPr>
  </w:style>
  <w:style w:type="paragraph" w:customStyle="1" w:styleId="paragraph">
    <w:name w:val="paragraph"/>
    <w:basedOn w:val="Normal"/>
    <w:rsid w:val="00CA3B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A3BA7"/>
  </w:style>
  <w:style w:type="character" w:customStyle="1" w:styleId="eop">
    <w:name w:val="eop"/>
    <w:basedOn w:val="DefaultParagraphFont"/>
    <w:rsid w:val="00CA3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4507">
      <w:bodyDiv w:val="1"/>
      <w:marLeft w:val="0"/>
      <w:marRight w:val="0"/>
      <w:marTop w:val="0"/>
      <w:marBottom w:val="0"/>
      <w:divBdr>
        <w:top w:val="none" w:sz="0" w:space="0" w:color="auto"/>
        <w:left w:val="none" w:sz="0" w:space="0" w:color="auto"/>
        <w:bottom w:val="none" w:sz="0" w:space="0" w:color="auto"/>
        <w:right w:val="none" w:sz="0" w:space="0" w:color="auto"/>
      </w:divBdr>
    </w:div>
    <w:div w:id="1134828187">
      <w:bodyDiv w:val="1"/>
      <w:marLeft w:val="0"/>
      <w:marRight w:val="0"/>
      <w:marTop w:val="0"/>
      <w:marBottom w:val="0"/>
      <w:divBdr>
        <w:top w:val="none" w:sz="0" w:space="0" w:color="auto"/>
        <w:left w:val="none" w:sz="0" w:space="0" w:color="auto"/>
        <w:bottom w:val="none" w:sz="0" w:space="0" w:color="auto"/>
        <w:right w:val="none" w:sz="0" w:space="0" w:color="auto"/>
      </w:divBdr>
      <w:divsChild>
        <w:div w:id="2129546058">
          <w:marLeft w:val="0"/>
          <w:marRight w:val="0"/>
          <w:marTop w:val="0"/>
          <w:marBottom w:val="0"/>
          <w:divBdr>
            <w:top w:val="none" w:sz="0" w:space="0" w:color="auto"/>
            <w:left w:val="none" w:sz="0" w:space="0" w:color="auto"/>
            <w:bottom w:val="none" w:sz="0" w:space="0" w:color="auto"/>
            <w:right w:val="none" w:sz="0" w:space="0" w:color="auto"/>
          </w:divBdr>
          <w:divsChild>
            <w:div w:id="1555500949">
              <w:marLeft w:val="0"/>
              <w:marRight w:val="0"/>
              <w:marTop w:val="0"/>
              <w:marBottom w:val="0"/>
              <w:divBdr>
                <w:top w:val="none" w:sz="0" w:space="0" w:color="auto"/>
                <w:left w:val="none" w:sz="0" w:space="0" w:color="auto"/>
                <w:bottom w:val="none" w:sz="0" w:space="0" w:color="auto"/>
                <w:right w:val="none" w:sz="0" w:space="0" w:color="auto"/>
              </w:divBdr>
            </w:div>
            <w:div w:id="1452437330">
              <w:marLeft w:val="0"/>
              <w:marRight w:val="0"/>
              <w:marTop w:val="0"/>
              <w:marBottom w:val="0"/>
              <w:divBdr>
                <w:top w:val="none" w:sz="0" w:space="0" w:color="auto"/>
                <w:left w:val="none" w:sz="0" w:space="0" w:color="auto"/>
                <w:bottom w:val="none" w:sz="0" w:space="0" w:color="auto"/>
                <w:right w:val="none" w:sz="0" w:space="0" w:color="auto"/>
              </w:divBdr>
            </w:div>
            <w:div w:id="1065252248">
              <w:marLeft w:val="0"/>
              <w:marRight w:val="0"/>
              <w:marTop w:val="0"/>
              <w:marBottom w:val="0"/>
              <w:divBdr>
                <w:top w:val="none" w:sz="0" w:space="0" w:color="auto"/>
                <w:left w:val="none" w:sz="0" w:space="0" w:color="auto"/>
                <w:bottom w:val="none" w:sz="0" w:space="0" w:color="auto"/>
                <w:right w:val="none" w:sz="0" w:space="0" w:color="auto"/>
              </w:divBdr>
            </w:div>
            <w:div w:id="1740513064">
              <w:marLeft w:val="0"/>
              <w:marRight w:val="0"/>
              <w:marTop w:val="0"/>
              <w:marBottom w:val="0"/>
              <w:divBdr>
                <w:top w:val="none" w:sz="0" w:space="0" w:color="auto"/>
                <w:left w:val="none" w:sz="0" w:space="0" w:color="auto"/>
                <w:bottom w:val="none" w:sz="0" w:space="0" w:color="auto"/>
                <w:right w:val="none" w:sz="0" w:space="0" w:color="auto"/>
              </w:divBdr>
            </w:div>
            <w:div w:id="709384271">
              <w:marLeft w:val="0"/>
              <w:marRight w:val="0"/>
              <w:marTop w:val="0"/>
              <w:marBottom w:val="0"/>
              <w:divBdr>
                <w:top w:val="none" w:sz="0" w:space="0" w:color="auto"/>
                <w:left w:val="none" w:sz="0" w:space="0" w:color="auto"/>
                <w:bottom w:val="none" w:sz="0" w:space="0" w:color="auto"/>
                <w:right w:val="none" w:sz="0" w:space="0" w:color="auto"/>
              </w:divBdr>
            </w:div>
            <w:div w:id="162207576">
              <w:marLeft w:val="0"/>
              <w:marRight w:val="0"/>
              <w:marTop w:val="0"/>
              <w:marBottom w:val="0"/>
              <w:divBdr>
                <w:top w:val="none" w:sz="0" w:space="0" w:color="auto"/>
                <w:left w:val="none" w:sz="0" w:space="0" w:color="auto"/>
                <w:bottom w:val="none" w:sz="0" w:space="0" w:color="auto"/>
                <w:right w:val="none" w:sz="0" w:space="0" w:color="auto"/>
              </w:divBdr>
            </w:div>
            <w:div w:id="542404326">
              <w:marLeft w:val="0"/>
              <w:marRight w:val="0"/>
              <w:marTop w:val="0"/>
              <w:marBottom w:val="0"/>
              <w:divBdr>
                <w:top w:val="none" w:sz="0" w:space="0" w:color="auto"/>
                <w:left w:val="none" w:sz="0" w:space="0" w:color="auto"/>
                <w:bottom w:val="none" w:sz="0" w:space="0" w:color="auto"/>
                <w:right w:val="none" w:sz="0" w:space="0" w:color="auto"/>
              </w:divBdr>
            </w:div>
            <w:div w:id="268784229">
              <w:marLeft w:val="0"/>
              <w:marRight w:val="0"/>
              <w:marTop w:val="0"/>
              <w:marBottom w:val="0"/>
              <w:divBdr>
                <w:top w:val="none" w:sz="0" w:space="0" w:color="auto"/>
                <w:left w:val="none" w:sz="0" w:space="0" w:color="auto"/>
                <w:bottom w:val="none" w:sz="0" w:space="0" w:color="auto"/>
                <w:right w:val="none" w:sz="0" w:space="0" w:color="auto"/>
              </w:divBdr>
            </w:div>
          </w:divsChild>
        </w:div>
        <w:div w:id="2083136274">
          <w:marLeft w:val="0"/>
          <w:marRight w:val="0"/>
          <w:marTop w:val="0"/>
          <w:marBottom w:val="0"/>
          <w:divBdr>
            <w:top w:val="none" w:sz="0" w:space="0" w:color="auto"/>
            <w:left w:val="none" w:sz="0" w:space="0" w:color="auto"/>
            <w:bottom w:val="none" w:sz="0" w:space="0" w:color="auto"/>
            <w:right w:val="none" w:sz="0" w:space="0" w:color="auto"/>
          </w:divBdr>
          <w:divsChild>
            <w:div w:id="1263610859">
              <w:marLeft w:val="-75"/>
              <w:marRight w:val="0"/>
              <w:marTop w:val="30"/>
              <w:marBottom w:val="30"/>
              <w:divBdr>
                <w:top w:val="none" w:sz="0" w:space="0" w:color="auto"/>
                <w:left w:val="none" w:sz="0" w:space="0" w:color="auto"/>
                <w:bottom w:val="none" w:sz="0" w:space="0" w:color="auto"/>
                <w:right w:val="none" w:sz="0" w:space="0" w:color="auto"/>
              </w:divBdr>
              <w:divsChild>
                <w:div w:id="599877954">
                  <w:marLeft w:val="0"/>
                  <w:marRight w:val="0"/>
                  <w:marTop w:val="0"/>
                  <w:marBottom w:val="0"/>
                  <w:divBdr>
                    <w:top w:val="none" w:sz="0" w:space="0" w:color="auto"/>
                    <w:left w:val="none" w:sz="0" w:space="0" w:color="auto"/>
                    <w:bottom w:val="none" w:sz="0" w:space="0" w:color="auto"/>
                    <w:right w:val="none" w:sz="0" w:space="0" w:color="auto"/>
                  </w:divBdr>
                  <w:divsChild>
                    <w:div w:id="2032298089">
                      <w:marLeft w:val="0"/>
                      <w:marRight w:val="0"/>
                      <w:marTop w:val="0"/>
                      <w:marBottom w:val="0"/>
                      <w:divBdr>
                        <w:top w:val="none" w:sz="0" w:space="0" w:color="auto"/>
                        <w:left w:val="none" w:sz="0" w:space="0" w:color="auto"/>
                        <w:bottom w:val="none" w:sz="0" w:space="0" w:color="auto"/>
                        <w:right w:val="none" w:sz="0" w:space="0" w:color="auto"/>
                      </w:divBdr>
                    </w:div>
                  </w:divsChild>
                </w:div>
                <w:div w:id="1581404123">
                  <w:marLeft w:val="0"/>
                  <w:marRight w:val="0"/>
                  <w:marTop w:val="0"/>
                  <w:marBottom w:val="0"/>
                  <w:divBdr>
                    <w:top w:val="none" w:sz="0" w:space="0" w:color="auto"/>
                    <w:left w:val="none" w:sz="0" w:space="0" w:color="auto"/>
                    <w:bottom w:val="none" w:sz="0" w:space="0" w:color="auto"/>
                    <w:right w:val="none" w:sz="0" w:space="0" w:color="auto"/>
                  </w:divBdr>
                  <w:divsChild>
                    <w:div w:id="885919707">
                      <w:marLeft w:val="0"/>
                      <w:marRight w:val="0"/>
                      <w:marTop w:val="0"/>
                      <w:marBottom w:val="0"/>
                      <w:divBdr>
                        <w:top w:val="none" w:sz="0" w:space="0" w:color="auto"/>
                        <w:left w:val="none" w:sz="0" w:space="0" w:color="auto"/>
                        <w:bottom w:val="none" w:sz="0" w:space="0" w:color="auto"/>
                        <w:right w:val="none" w:sz="0" w:space="0" w:color="auto"/>
                      </w:divBdr>
                    </w:div>
                  </w:divsChild>
                </w:div>
                <w:div w:id="1634943397">
                  <w:marLeft w:val="0"/>
                  <w:marRight w:val="0"/>
                  <w:marTop w:val="0"/>
                  <w:marBottom w:val="0"/>
                  <w:divBdr>
                    <w:top w:val="none" w:sz="0" w:space="0" w:color="auto"/>
                    <w:left w:val="none" w:sz="0" w:space="0" w:color="auto"/>
                    <w:bottom w:val="none" w:sz="0" w:space="0" w:color="auto"/>
                    <w:right w:val="none" w:sz="0" w:space="0" w:color="auto"/>
                  </w:divBdr>
                  <w:divsChild>
                    <w:div w:id="775061475">
                      <w:marLeft w:val="0"/>
                      <w:marRight w:val="0"/>
                      <w:marTop w:val="0"/>
                      <w:marBottom w:val="0"/>
                      <w:divBdr>
                        <w:top w:val="none" w:sz="0" w:space="0" w:color="auto"/>
                        <w:left w:val="none" w:sz="0" w:space="0" w:color="auto"/>
                        <w:bottom w:val="none" w:sz="0" w:space="0" w:color="auto"/>
                        <w:right w:val="none" w:sz="0" w:space="0" w:color="auto"/>
                      </w:divBdr>
                    </w:div>
                  </w:divsChild>
                </w:div>
                <w:div w:id="635647647">
                  <w:marLeft w:val="0"/>
                  <w:marRight w:val="0"/>
                  <w:marTop w:val="0"/>
                  <w:marBottom w:val="0"/>
                  <w:divBdr>
                    <w:top w:val="none" w:sz="0" w:space="0" w:color="auto"/>
                    <w:left w:val="none" w:sz="0" w:space="0" w:color="auto"/>
                    <w:bottom w:val="none" w:sz="0" w:space="0" w:color="auto"/>
                    <w:right w:val="none" w:sz="0" w:space="0" w:color="auto"/>
                  </w:divBdr>
                  <w:divsChild>
                    <w:div w:id="19162634">
                      <w:marLeft w:val="0"/>
                      <w:marRight w:val="0"/>
                      <w:marTop w:val="0"/>
                      <w:marBottom w:val="0"/>
                      <w:divBdr>
                        <w:top w:val="none" w:sz="0" w:space="0" w:color="auto"/>
                        <w:left w:val="none" w:sz="0" w:space="0" w:color="auto"/>
                        <w:bottom w:val="none" w:sz="0" w:space="0" w:color="auto"/>
                        <w:right w:val="none" w:sz="0" w:space="0" w:color="auto"/>
                      </w:divBdr>
                    </w:div>
                  </w:divsChild>
                </w:div>
                <w:div w:id="898201264">
                  <w:marLeft w:val="0"/>
                  <w:marRight w:val="0"/>
                  <w:marTop w:val="0"/>
                  <w:marBottom w:val="0"/>
                  <w:divBdr>
                    <w:top w:val="none" w:sz="0" w:space="0" w:color="auto"/>
                    <w:left w:val="none" w:sz="0" w:space="0" w:color="auto"/>
                    <w:bottom w:val="none" w:sz="0" w:space="0" w:color="auto"/>
                    <w:right w:val="none" w:sz="0" w:space="0" w:color="auto"/>
                  </w:divBdr>
                  <w:divsChild>
                    <w:div w:id="2124877731">
                      <w:marLeft w:val="0"/>
                      <w:marRight w:val="0"/>
                      <w:marTop w:val="0"/>
                      <w:marBottom w:val="0"/>
                      <w:divBdr>
                        <w:top w:val="none" w:sz="0" w:space="0" w:color="auto"/>
                        <w:left w:val="none" w:sz="0" w:space="0" w:color="auto"/>
                        <w:bottom w:val="none" w:sz="0" w:space="0" w:color="auto"/>
                        <w:right w:val="none" w:sz="0" w:space="0" w:color="auto"/>
                      </w:divBdr>
                    </w:div>
                    <w:div w:id="1778402831">
                      <w:marLeft w:val="0"/>
                      <w:marRight w:val="0"/>
                      <w:marTop w:val="0"/>
                      <w:marBottom w:val="0"/>
                      <w:divBdr>
                        <w:top w:val="none" w:sz="0" w:space="0" w:color="auto"/>
                        <w:left w:val="none" w:sz="0" w:space="0" w:color="auto"/>
                        <w:bottom w:val="none" w:sz="0" w:space="0" w:color="auto"/>
                        <w:right w:val="none" w:sz="0" w:space="0" w:color="auto"/>
                      </w:divBdr>
                    </w:div>
                    <w:div w:id="1323892777">
                      <w:marLeft w:val="0"/>
                      <w:marRight w:val="0"/>
                      <w:marTop w:val="0"/>
                      <w:marBottom w:val="0"/>
                      <w:divBdr>
                        <w:top w:val="none" w:sz="0" w:space="0" w:color="auto"/>
                        <w:left w:val="none" w:sz="0" w:space="0" w:color="auto"/>
                        <w:bottom w:val="none" w:sz="0" w:space="0" w:color="auto"/>
                        <w:right w:val="none" w:sz="0" w:space="0" w:color="auto"/>
                      </w:divBdr>
                    </w:div>
                    <w:div w:id="985276919">
                      <w:marLeft w:val="0"/>
                      <w:marRight w:val="0"/>
                      <w:marTop w:val="0"/>
                      <w:marBottom w:val="0"/>
                      <w:divBdr>
                        <w:top w:val="none" w:sz="0" w:space="0" w:color="auto"/>
                        <w:left w:val="none" w:sz="0" w:space="0" w:color="auto"/>
                        <w:bottom w:val="none" w:sz="0" w:space="0" w:color="auto"/>
                        <w:right w:val="none" w:sz="0" w:space="0" w:color="auto"/>
                      </w:divBdr>
                    </w:div>
                    <w:div w:id="197351848">
                      <w:marLeft w:val="0"/>
                      <w:marRight w:val="0"/>
                      <w:marTop w:val="0"/>
                      <w:marBottom w:val="0"/>
                      <w:divBdr>
                        <w:top w:val="none" w:sz="0" w:space="0" w:color="auto"/>
                        <w:left w:val="none" w:sz="0" w:space="0" w:color="auto"/>
                        <w:bottom w:val="none" w:sz="0" w:space="0" w:color="auto"/>
                        <w:right w:val="none" w:sz="0" w:space="0" w:color="auto"/>
                      </w:divBdr>
                    </w:div>
                    <w:div w:id="722948153">
                      <w:marLeft w:val="0"/>
                      <w:marRight w:val="0"/>
                      <w:marTop w:val="0"/>
                      <w:marBottom w:val="0"/>
                      <w:divBdr>
                        <w:top w:val="none" w:sz="0" w:space="0" w:color="auto"/>
                        <w:left w:val="none" w:sz="0" w:space="0" w:color="auto"/>
                        <w:bottom w:val="none" w:sz="0" w:space="0" w:color="auto"/>
                        <w:right w:val="none" w:sz="0" w:space="0" w:color="auto"/>
                      </w:divBdr>
                    </w:div>
                    <w:div w:id="954794482">
                      <w:marLeft w:val="0"/>
                      <w:marRight w:val="0"/>
                      <w:marTop w:val="0"/>
                      <w:marBottom w:val="0"/>
                      <w:divBdr>
                        <w:top w:val="none" w:sz="0" w:space="0" w:color="auto"/>
                        <w:left w:val="none" w:sz="0" w:space="0" w:color="auto"/>
                        <w:bottom w:val="none" w:sz="0" w:space="0" w:color="auto"/>
                        <w:right w:val="none" w:sz="0" w:space="0" w:color="auto"/>
                      </w:divBdr>
                    </w:div>
                    <w:div w:id="590159478">
                      <w:marLeft w:val="0"/>
                      <w:marRight w:val="0"/>
                      <w:marTop w:val="0"/>
                      <w:marBottom w:val="0"/>
                      <w:divBdr>
                        <w:top w:val="none" w:sz="0" w:space="0" w:color="auto"/>
                        <w:left w:val="none" w:sz="0" w:space="0" w:color="auto"/>
                        <w:bottom w:val="none" w:sz="0" w:space="0" w:color="auto"/>
                        <w:right w:val="none" w:sz="0" w:space="0" w:color="auto"/>
                      </w:divBdr>
                    </w:div>
                  </w:divsChild>
                </w:div>
                <w:div w:id="789514961">
                  <w:marLeft w:val="0"/>
                  <w:marRight w:val="0"/>
                  <w:marTop w:val="0"/>
                  <w:marBottom w:val="0"/>
                  <w:divBdr>
                    <w:top w:val="none" w:sz="0" w:space="0" w:color="auto"/>
                    <w:left w:val="none" w:sz="0" w:space="0" w:color="auto"/>
                    <w:bottom w:val="none" w:sz="0" w:space="0" w:color="auto"/>
                    <w:right w:val="none" w:sz="0" w:space="0" w:color="auto"/>
                  </w:divBdr>
                  <w:divsChild>
                    <w:div w:id="1594435725">
                      <w:marLeft w:val="0"/>
                      <w:marRight w:val="0"/>
                      <w:marTop w:val="0"/>
                      <w:marBottom w:val="0"/>
                      <w:divBdr>
                        <w:top w:val="none" w:sz="0" w:space="0" w:color="auto"/>
                        <w:left w:val="none" w:sz="0" w:space="0" w:color="auto"/>
                        <w:bottom w:val="none" w:sz="0" w:space="0" w:color="auto"/>
                        <w:right w:val="none" w:sz="0" w:space="0" w:color="auto"/>
                      </w:divBdr>
                    </w:div>
                    <w:div w:id="941297610">
                      <w:marLeft w:val="0"/>
                      <w:marRight w:val="0"/>
                      <w:marTop w:val="0"/>
                      <w:marBottom w:val="0"/>
                      <w:divBdr>
                        <w:top w:val="none" w:sz="0" w:space="0" w:color="auto"/>
                        <w:left w:val="none" w:sz="0" w:space="0" w:color="auto"/>
                        <w:bottom w:val="none" w:sz="0" w:space="0" w:color="auto"/>
                        <w:right w:val="none" w:sz="0" w:space="0" w:color="auto"/>
                      </w:divBdr>
                    </w:div>
                    <w:div w:id="1368601895">
                      <w:marLeft w:val="0"/>
                      <w:marRight w:val="0"/>
                      <w:marTop w:val="0"/>
                      <w:marBottom w:val="0"/>
                      <w:divBdr>
                        <w:top w:val="none" w:sz="0" w:space="0" w:color="auto"/>
                        <w:left w:val="none" w:sz="0" w:space="0" w:color="auto"/>
                        <w:bottom w:val="none" w:sz="0" w:space="0" w:color="auto"/>
                        <w:right w:val="none" w:sz="0" w:space="0" w:color="auto"/>
                      </w:divBdr>
                    </w:div>
                  </w:divsChild>
                </w:div>
                <w:div w:id="1740205732">
                  <w:marLeft w:val="0"/>
                  <w:marRight w:val="0"/>
                  <w:marTop w:val="0"/>
                  <w:marBottom w:val="0"/>
                  <w:divBdr>
                    <w:top w:val="none" w:sz="0" w:space="0" w:color="auto"/>
                    <w:left w:val="none" w:sz="0" w:space="0" w:color="auto"/>
                    <w:bottom w:val="none" w:sz="0" w:space="0" w:color="auto"/>
                    <w:right w:val="none" w:sz="0" w:space="0" w:color="auto"/>
                  </w:divBdr>
                  <w:divsChild>
                    <w:div w:id="2050372297">
                      <w:marLeft w:val="0"/>
                      <w:marRight w:val="0"/>
                      <w:marTop w:val="0"/>
                      <w:marBottom w:val="0"/>
                      <w:divBdr>
                        <w:top w:val="none" w:sz="0" w:space="0" w:color="auto"/>
                        <w:left w:val="none" w:sz="0" w:space="0" w:color="auto"/>
                        <w:bottom w:val="none" w:sz="0" w:space="0" w:color="auto"/>
                        <w:right w:val="none" w:sz="0" w:space="0" w:color="auto"/>
                      </w:divBdr>
                    </w:div>
                    <w:div w:id="1552838467">
                      <w:marLeft w:val="0"/>
                      <w:marRight w:val="0"/>
                      <w:marTop w:val="0"/>
                      <w:marBottom w:val="0"/>
                      <w:divBdr>
                        <w:top w:val="none" w:sz="0" w:space="0" w:color="auto"/>
                        <w:left w:val="none" w:sz="0" w:space="0" w:color="auto"/>
                        <w:bottom w:val="none" w:sz="0" w:space="0" w:color="auto"/>
                        <w:right w:val="none" w:sz="0" w:space="0" w:color="auto"/>
                      </w:divBdr>
                    </w:div>
                    <w:div w:id="168371932">
                      <w:marLeft w:val="0"/>
                      <w:marRight w:val="0"/>
                      <w:marTop w:val="0"/>
                      <w:marBottom w:val="0"/>
                      <w:divBdr>
                        <w:top w:val="none" w:sz="0" w:space="0" w:color="auto"/>
                        <w:left w:val="none" w:sz="0" w:space="0" w:color="auto"/>
                        <w:bottom w:val="none" w:sz="0" w:space="0" w:color="auto"/>
                        <w:right w:val="none" w:sz="0" w:space="0" w:color="auto"/>
                      </w:divBdr>
                    </w:div>
                    <w:div w:id="1497065465">
                      <w:marLeft w:val="0"/>
                      <w:marRight w:val="0"/>
                      <w:marTop w:val="0"/>
                      <w:marBottom w:val="0"/>
                      <w:divBdr>
                        <w:top w:val="none" w:sz="0" w:space="0" w:color="auto"/>
                        <w:left w:val="none" w:sz="0" w:space="0" w:color="auto"/>
                        <w:bottom w:val="none" w:sz="0" w:space="0" w:color="auto"/>
                        <w:right w:val="none" w:sz="0" w:space="0" w:color="auto"/>
                      </w:divBdr>
                    </w:div>
                  </w:divsChild>
                </w:div>
                <w:div w:id="84349635">
                  <w:marLeft w:val="0"/>
                  <w:marRight w:val="0"/>
                  <w:marTop w:val="0"/>
                  <w:marBottom w:val="0"/>
                  <w:divBdr>
                    <w:top w:val="none" w:sz="0" w:space="0" w:color="auto"/>
                    <w:left w:val="none" w:sz="0" w:space="0" w:color="auto"/>
                    <w:bottom w:val="none" w:sz="0" w:space="0" w:color="auto"/>
                    <w:right w:val="none" w:sz="0" w:space="0" w:color="auto"/>
                  </w:divBdr>
                  <w:divsChild>
                    <w:div w:id="707611874">
                      <w:marLeft w:val="0"/>
                      <w:marRight w:val="0"/>
                      <w:marTop w:val="0"/>
                      <w:marBottom w:val="0"/>
                      <w:divBdr>
                        <w:top w:val="none" w:sz="0" w:space="0" w:color="auto"/>
                        <w:left w:val="none" w:sz="0" w:space="0" w:color="auto"/>
                        <w:bottom w:val="none" w:sz="0" w:space="0" w:color="auto"/>
                        <w:right w:val="none" w:sz="0" w:space="0" w:color="auto"/>
                      </w:divBdr>
                    </w:div>
                    <w:div w:id="578909245">
                      <w:marLeft w:val="0"/>
                      <w:marRight w:val="0"/>
                      <w:marTop w:val="0"/>
                      <w:marBottom w:val="0"/>
                      <w:divBdr>
                        <w:top w:val="none" w:sz="0" w:space="0" w:color="auto"/>
                        <w:left w:val="none" w:sz="0" w:space="0" w:color="auto"/>
                        <w:bottom w:val="none" w:sz="0" w:space="0" w:color="auto"/>
                        <w:right w:val="none" w:sz="0" w:space="0" w:color="auto"/>
                      </w:divBdr>
                    </w:div>
                  </w:divsChild>
                </w:div>
                <w:div w:id="1999383812">
                  <w:marLeft w:val="0"/>
                  <w:marRight w:val="0"/>
                  <w:marTop w:val="0"/>
                  <w:marBottom w:val="0"/>
                  <w:divBdr>
                    <w:top w:val="none" w:sz="0" w:space="0" w:color="auto"/>
                    <w:left w:val="none" w:sz="0" w:space="0" w:color="auto"/>
                    <w:bottom w:val="none" w:sz="0" w:space="0" w:color="auto"/>
                    <w:right w:val="none" w:sz="0" w:space="0" w:color="auto"/>
                  </w:divBdr>
                  <w:divsChild>
                    <w:div w:id="1490975251">
                      <w:marLeft w:val="0"/>
                      <w:marRight w:val="0"/>
                      <w:marTop w:val="0"/>
                      <w:marBottom w:val="0"/>
                      <w:divBdr>
                        <w:top w:val="none" w:sz="0" w:space="0" w:color="auto"/>
                        <w:left w:val="none" w:sz="0" w:space="0" w:color="auto"/>
                        <w:bottom w:val="none" w:sz="0" w:space="0" w:color="auto"/>
                        <w:right w:val="none" w:sz="0" w:space="0" w:color="auto"/>
                      </w:divBdr>
                    </w:div>
                    <w:div w:id="996958134">
                      <w:marLeft w:val="0"/>
                      <w:marRight w:val="0"/>
                      <w:marTop w:val="0"/>
                      <w:marBottom w:val="0"/>
                      <w:divBdr>
                        <w:top w:val="none" w:sz="0" w:space="0" w:color="auto"/>
                        <w:left w:val="none" w:sz="0" w:space="0" w:color="auto"/>
                        <w:bottom w:val="none" w:sz="0" w:space="0" w:color="auto"/>
                        <w:right w:val="none" w:sz="0" w:space="0" w:color="auto"/>
                      </w:divBdr>
                    </w:div>
                  </w:divsChild>
                </w:div>
                <w:div w:id="665785745">
                  <w:marLeft w:val="0"/>
                  <w:marRight w:val="0"/>
                  <w:marTop w:val="0"/>
                  <w:marBottom w:val="0"/>
                  <w:divBdr>
                    <w:top w:val="none" w:sz="0" w:space="0" w:color="auto"/>
                    <w:left w:val="none" w:sz="0" w:space="0" w:color="auto"/>
                    <w:bottom w:val="none" w:sz="0" w:space="0" w:color="auto"/>
                    <w:right w:val="none" w:sz="0" w:space="0" w:color="auto"/>
                  </w:divBdr>
                  <w:divsChild>
                    <w:div w:id="186067238">
                      <w:marLeft w:val="0"/>
                      <w:marRight w:val="0"/>
                      <w:marTop w:val="0"/>
                      <w:marBottom w:val="0"/>
                      <w:divBdr>
                        <w:top w:val="none" w:sz="0" w:space="0" w:color="auto"/>
                        <w:left w:val="none" w:sz="0" w:space="0" w:color="auto"/>
                        <w:bottom w:val="none" w:sz="0" w:space="0" w:color="auto"/>
                        <w:right w:val="none" w:sz="0" w:space="0" w:color="auto"/>
                      </w:divBdr>
                    </w:div>
                  </w:divsChild>
                </w:div>
                <w:div w:id="423453584">
                  <w:marLeft w:val="0"/>
                  <w:marRight w:val="0"/>
                  <w:marTop w:val="0"/>
                  <w:marBottom w:val="0"/>
                  <w:divBdr>
                    <w:top w:val="none" w:sz="0" w:space="0" w:color="auto"/>
                    <w:left w:val="none" w:sz="0" w:space="0" w:color="auto"/>
                    <w:bottom w:val="none" w:sz="0" w:space="0" w:color="auto"/>
                    <w:right w:val="none" w:sz="0" w:space="0" w:color="auto"/>
                  </w:divBdr>
                  <w:divsChild>
                    <w:div w:id="1745686179">
                      <w:marLeft w:val="0"/>
                      <w:marRight w:val="0"/>
                      <w:marTop w:val="0"/>
                      <w:marBottom w:val="0"/>
                      <w:divBdr>
                        <w:top w:val="none" w:sz="0" w:space="0" w:color="auto"/>
                        <w:left w:val="none" w:sz="0" w:space="0" w:color="auto"/>
                        <w:bottom w:val="none" w:sz="0" w:space="0" w:color="auto"/>
                        <w:right w:val="none" w:sz="0" w:space="0" w:color="auto"/>
                      </w:divBdr>
                    </w:div>
                  </w:divsChild>
                </w:div>
                <w:div w:id="447967640">
                  <w:marLeft w:val="0"/>
                  <w:marRight w:val="0"/>
                  <w:marTop w:val="0"/>
                  <w:marBottom w:val="0"/>
                  <w:divBdr>
                    <w:top w:val="none" w:sz="0" w:space="0" w:color="auto"/>
                    <w:left w:val="none" w:sz="0" w:space="0" w:color="auto"/>
                    <w:bottom w:val="none" w:sz="0" w:space="0" w:color="auto"/>
                    <w:right w:val="none" w:sz="0" w:space="0" w:color="auto"/>
                  </w:divBdr>
                  <w:divsChild>
                    <w:div w:id="822620629">
                      <w:marLeft w:val="0"/>
                      <w:marRight w:val="0"/>
                      <w:marTop w:val="0"/>
                      <w:marBottom w:val="0"/>
                      <w:divBdr>
                        <w:top w:val="none" w:sz="0" w:space="0" w:color="auto"/>
                        <w:left w:val="none" w:sz="0" w:space="0" w:color="auto"/>
                        <w:bottom w:val="none" w:sz="0" w:space="0" w:color="auto"/>
                        <w:right w:val="none" w:sz="0" w:space="0" w:color="auto"/>
                      </w:divBdr>
                    </w:div>
                    <w:div w:id="1438865575">
                      <w:marLeft w:val="0"/>
                      <w:marRight w:val="0"/>
                      <w:marTop w:val="0"/>
                      <w:marBottom w:val="0"/>
                      <w:divBdr>
                        <w:top w:val="none" w:sz="0" w:space="0" w:color="auto"/>
                        <w:left w:val="none" w:sz="0" w:space="0" w:color="auto"/>
                        <w:bottom w:val="none" w:sz="0" w:space="0" w:color="auto"/>
                        <w:right w:val="none" w:sz="0" w:space="0" w:color="auto"/>
                      </w:divBdr>
                    </w:div>
                  </w:divsChild>
                </w:div>
                <w:div w:id="1609777866">
                  <w:marLeft w:val="0"/>
                  <w:marRight w:val="0"/>
                  <w:marTop w:val="0"/>
                  <w:marBottom w:val="0"/>
                  <w:divBdr>
                    <w:top w:val="none" w:sz="0" w:space="0" w:color="auto"/>
                    <w:left w:val="none" w:sz="0" w:space="0" w:color="auto"/>
                    <w:bottom w:val="none" w:sz="0" w:space="0" w:color="auto"/>
                    <w:right w:val="none" w:sz="0" w:space="0" w:color="auto"/>
                  </w:divBdr>
                  <w:divsChild>
                    <w:div w:id="1931113886">
                      <w:marLeft w:val="0"/>
                      <w:marRight w:val="0"/>
                      <w:marTop w:val="0"/>
                      <w:marBottom w:val="0"/>
                      <w:divBdr>
                        <w:top w:val="none" w:sz="0" w:space="0" w:color="auto"/>
                        <w:left w:val="none" w:sz="0" w:space="0" w:color="auto"/>
                        <w:bottom w:val="none" w:sz="0" w:space="0" w:color="auto"/>
                        <w:right w:val="none" w:sz="0" w:space="0" w:color="auto"/>
                      </w:divBdr>
                    </w:div>
                  </w:divsChild>
                </w:div>
                <w:div w:id="997999278">
                  <w:marLeft w:val="0"/>
                  <w:marRight w:val="0"/>
                  <w:marTop w:val="0"/>
                  <w:marBottom w:val="0"/>
                  <w:divBdr>
                    <w:top w:val="none" w:sz="0" w:space="0" w:color="auto"/>
                    <w:left w:val="none" w:sz="0" w:space="0" w:color="auto"/>
                    <w:bottom w:val="none" w:sz="0" w:space="0" w:color="auto"/>
                    <w:right w:val="none" w:sz="0" w:space="0" w:color="auto"/>
                  </w:divBdr>
                  <w:divsChild>
                    <w:div w:id="1838882426">
                      <w:marLeft w:val="0"/>
                      <w:marRight w:val="0"/>
                      <w:marTop w:val="0"/>
                      <w:marBottom w:val="0"/>
                      <w:divBdr>
                        <w:top w:val="none" w:sz="0" w:space="0" w:color="auto"/>
                        <w:left w:val="none" w:sz="0" w:space="0" w:color="auto"/>
                        <w:bottom w:val="none" w:sz="0" w:space="0" w:color="auto"/>
                        <w:right w:val="none" w:sz="0" w:space="0" w:color="auto"/>
                      </w:divBdr>
                    </w:div>
                  </w:divsChild>
                </w:div>
                <w:div w:id="1070228232">
                  <w:marLeft w:val="0"/>
                  <w:marRight w:val="0"/>
                  <w:marTop w:val="0"/>
                  <w:marBottom w:val="0"/>
                  <w:divBdr>
                    <w:top w:val="none" w:sz="0" w:space="0" w:color="auto"/>
                    <w:left w:val="none" w:sz="0" w:space="0" w:color="auto"/>
                    <w:bottom w:val="none" w:sz="0" w:space="0" w:color="auto"/>
                    <w:right w:val="none" w:sz="0" w:space="0" w:color="auto"/>
                  </w:divBdr>
                  <w:divsChild>
                    <w:div w:id="627400619">
                      <w:marLeft w:val="0"/>
                      <w:marRight w:val="0"/>
                      <w:marTop w:val="0"/>
                      <w:marBottom w:val="0"/>
                      <w:divBdr>
                        <w:top w:val="none" w:sz="0" w:space="0" w:color="auto"/>
                        <w:left w:val="none" w:sz="0" w:space="0" w:color="auto"/>
                        <w:bottom w:val="none" w:sz="0" w:space="0" w:color="auto"/>
                        <w:right w:val="none" w:sz="0" w:space="0" w:color="auto"/>
                      </w:divBdr>
                    </w:div>
                  </w:divsChild>
                </w:div>
                <w:div w:id="183055770">
                  <w:marLeft w:val="0"/>
                  <w:marRight w:val="0"/>
                  <w:marTop w:val="0"/>
                  <w:marBottom w:val="0"/>
                  <w:divBdr>
                    <w:top w:val="none" w:sz="0" w:space="0" w:color="auto"/>
                    <w:left w:val="none" w:sz="0" w:space="0" w:color="auto"/>
                    <w:bottom w:val="none" w:sz="0" w:space="0" w:color="auto"/>
                    <w:right w:val="none" w:sz="0" w:space="0" w:color="auto"/>
                  </w:divBdr>
                  <w:divsChild>
                    <w:div w:id="1240018614">
                      <w:marLeft w:val="0"/>
                      <w:marRight w:val="0"/>
                      <w:marTop w:val="0"/>
                      <w:marBottom w:val="0"/>
                      <w:divBdr>
                        <w:top w:val="none" w:sz="0" w:space="0" w:color="auto"/>
                        <w:left w:val="none" w:sz="0" w:space="0" w:color="auto"/>
                        <w:bottom w:val="none" w:sz="0" w:space="0" w:color="auto"/>
                        <w:right w:val="none" w:sz="0" w:space="0" w:color="auto"/>
                      </w:divBdr>
                    </w:div>
                  </w:divsChild>
                </w:div>
                <w:div w:id="1745031968">
                  <w:marLeft w:val="0"/>
                  <w:marRight w:val="0"/>
                  <w:marTop w:val="0"/>
                  <w:marBottom w:val="0"/>
                  <w:divBdr>
                    <w:top w:val="none" w:sz="0" w:space="0" w:color="auto"/>
                    <w:left w:val="none" w:sz="0" w:space="0" w:color="auto"/>
                    <w:bottom w:val="none" w:sz="0" w:space="0" w:color="auto"/>
                    <w:right w:val="none" w:sz="0" w:space="0" w:color="auto"/>
                  </w:divBdr>
                  <w:divsChild>
                    <w:div w:id="1982226748">
                      <w:marLeft w:val="0"/>
                      <w:marRight w:val="0"/>
                      <w:marTop w:val="0"/>
                      <w:marBottom w:val="0"/>
                      <w:divBdr>
                        <w:top w:val="none" w:sz="0" w:space="0" w:color="auto"/>
                        <w:left w:val="none" w:sz="0" w:space="0" w:color="auto"/>
                        <w:bottom w:val="none" w:sz="0" w:space="0" w:color="auto"/>
                        <w:right w:val="none" w:sz="0" w:space="0" w:color="auto"/>
                      </w:divBdr>
                    </w:div>
                  </w:divsChild>
                </w:div>
                <w:div w:id="672146734">
                  <w:marLeft w:val="0"/>
                  <w:marRight w:val="0"/>
                  <w:marTop w:val="0"/>
                  <w:marBottom w:val="0"/>
                  <w:divBdr>
                    <w:top w:val="none" w:sz="0" w:space="0" w:color="auto"/>
                    <w:left w:val="none" w:sz="0" w:space="0" w:color="auto"/>
                    <w:bottom w:val="none" w:sz="0" w:space="0" w:color="auto"/>
                    <w:right w:val="none" w:sz="0" w:space="0" w:color="auto"/>
                  </w:divBdr>
                  <w:divsChild>
                    <w:div w:id="975531350">
                      <w:marLeft w:val="0"/>
                      <w:marRight w:val="0"/>
                      <w:marTop w:val="0"/>
                      <w:marBottom w:val="0"/>
                      <w:divBdr>
                        <w:top w:val="none" w:sz="0" w:space="0" w:color="auto"/>
                        <w:left w:val="none" w:sz="0" w:space="0" w:color="auto"/>
                        <w:bottom w:val="none" w:sz="0" w:space="0" w:color="auto"/>
                        <w:right w:val="none" w:sz="0" w:space="0" w:color="auto"/>
                      </w:divBdr>
                    </w:div>
                    <w:div w:id="1630354097">
                      <w:marLeft w:val="0"/>
                      <w:marRight w:val="0"/>
                      <w:marTop w:val="0"/>
                      <w:marBottom w:val="0"/>
                      <w:divBdr>
                        <w:top w:val="none" w:sz="0" w:space="0" w:color="auto"/>
                        <w:left w:val="none" w:sz="0" w:space="0" w:color="auto"/>
                        <w:bottom w:val="none" w:sz="0" w:space="0" w:color="auto"/>
                        <w:right w:val="none" w:sz="0" w:space="0" w:color="auto"/>
                      </w:divBdr>
                    </w:div>
                  </w:divsChild>
                </w:div>
                <w:div w:id="253629195">
                  <w:marLeft w:val="0"/>
                  <w:marRight w:val="0"/>
                  <w:marTop w:val="0"/>
                  <w:marBottom w:val="0"/>
                  <w:divBdr>
                    <w:top w:val="none" w:sz="0" w:space="0" w:color="auto"/>
                    <w:left w:val="none" w:sz="0" w:space="0" w:color="auto"/>
                    <w:bottom w:val="none" w:sz="0" w:space="0" w:color="auto"/>
                    <w:right w:val="none" w:sz="0" w:space="0" w:color="auto"/>
                  </w:divBdr>
                  <w:divsChild>
                    <w:div w:id="1547719883">
                      <w:marLeft w:val="0"/>
                      <w:marRight w:val="0"/>
                      <w:marTop w:val="0"/>
                      <w:marBottom w:val="0"/>
                      <w:divBdr>
                        <w:top w:val="none" w:sz="0" w:space="0" w:color="auto"/>
                        <w:left w:val="none" w:sz="0" w:space="0" w:color="auto"/>
                        <w:bottom w:val="none" w:sz="0" w:space="0" w:color="auto"/>
                        <w:right w:val="none" w:sz="0" w:space="0" w:color="auto"/>
                      </w:divBdr>
                    </w:div>
                  </w:divsChild>
                </w:div>
                <w:div w:id="801197283">
                  <w:marLeft w:val="0"/>
                  <w:marRight w:val="0"/>
                  <w:marTop w:val="0"/>
                  <w:marBottom w:val="0"/>
                  <w:divBdr>
                    <w:top w:val="none" w:sz="0" w:space="0" w:color="auto"/>
                    <w:left w:val="none" w:sz="0" w:space="0" w:color="auto"/>
                    <w:bottom w:val="none" w:sz="0" w:space="0" w:color="auto"/>
                    <w:right w:val="none" w:sz="0" w:space="0" w:color="auto"/>
                  </w:divBdr>
                  <w:divsChild>
                    <w:div w:id="599752694">
                      <w:marLeft w:val="0"/>
                      <w:marRight w:val="0"/>
                      <w:marTop w:val="0"/>
                      <w:marBottom w:val="0"/>
                      <w:divBdr>
                        <w:top w:val="none" w:sz="0" w:space="0" w:color="auto"/>
                        <w:left w:val="none" w:sz="0" w:space="0" w:color="auto"/>
                        <w:bottom w:val="none" w:sz="0" w:space="0" w:color="auto"/>
                        <w:right w:val="none" w:sz="0" w:space="0" w:color="auto"/>
                      </w:divBdr>
                    </w:div>
                  </w:divsChild>
                </w:div>
                <w:div w:id="1946838553">
                  <w:marLeft w:val="0"/>
                  <w:marRight w:val="0"/>
                  <w:marTop w:val="0"/>
                  <w:marBottom w:val="0"/>
                  <w:divBdr>
                    <w:top w:val="none" w:sz="0" w:space="0" w:color="auto"/>
                    <w:left w:val="none" w:sz="0" w:space="0" w:color="auto"/>
                    <w:bottom w:val="none" w:sz="0" w:space="0" w:color="auto"/>
                    <w:right w:val="none" w:sz="0" w:space="0" w:color="auto"/>
                  </w:divBdr>
                  <w:divsChild>
                    <w:div w:id="869486699">
                      <w:marLeft w:val="0"/>
                      <w:marRight w:val="0"/>
                      <w:marTop w:val="0"/>
                      <w:marBottom w:val="0"/>
                      <w:divBdr>
                        <w:top w:val="none" w:sz="0" w:space="0" w:color="auto"/>
                        <w:left w:val="none" w:sz="0" w:space="0" w:color="auto"/>
                        <w:bottom w:val="none" w:sz="0" w:space="0" w:color="auto"/>
                        <w:right w:val="none" w:sz="0" w:space="0" w:color="auto"/>
                      </w:divBdr>
                    </w:div>
                    <w:div w:id="101384956">
                      <w:marLeft w:val="0"/>
                      <w:marRight w:val="0"/>
                      <w:marTop w:val="0"/>
                      <w:marBottom w:val="0"/>
                      <w:divBdr>
                        <w:top w:val="none" w:sz="0" w:space="0" w:color="auto"/>
                        <w:left w:val="none" w:sz="0" w:space="0" w:color="auto"/>
                        <w:bottom w:val="none" w:sz="0" w:space="0" w:color="auto"/>
                        <w:right w:val="none" w:sz="0" w:space="0" w:color="auto"/>
                      </w:divBdr>
                    </w:div>
                  </w:divsChild>
                </w:div>
                <w:div w:id="1791164656">
                  <w:marLeft w:val="0"/>
                  <w:marRight w:val="0"/>
                  <w:marTop w:val="0"/>
                  <w:marBottom w:val="0"/>
                  <w:divBdr>
                    <w:top w:val="none" w:sz="0" w:space="0" w:color="auto"/>
                    <w:left w:val="none" w:sz="0" w:space="0" w:color="auto"/>
                    <w:bottom w:val="none" w:sz="0" w:space="0" w:color="auto"/>
                    <w:right w:val="none" w:sz="0" w:space="0" w:color="auto"/>
                  </w:divBdr>
                  <w:divsChild>
                    <w:div w:id="1943108673">
                      <w:marLeft w:val="0"/>
                      <w:marRight w:val="0"/>
                      <w:marTop w:val="0"/>
                      <w:marBottom w:val="0"/>
                      <w:divBdr>
                        <w:top w:val="none" w:sz="0" w:space="0" w:color="auto"/>
                        <w:left w:val="none" w:sz="0" w:space="0" w:color="auto"/>
                        <w:bottom w:val="none" w:sz="0" w:space="0" w:color="auto"/>
                        <w:right w:val="none" w:sz="0" w:space="0" w:color="auto"/>
                      </w:divBdr>
                    </w:div>
                  </w:divsChild>
                </w:div>
                <w:div w:id="505167152">
                  <w:marLeft w:val="0"/>
                  <w:marRight w:val="0"/>
                  <w:marTop w:val="0"/>
                  <w:marBottom w:val="0"/>
                  <w:divBdr>
                    <w:top w:val="none" w:sz="0" w:space="0" w:color="auto"/>
                    <w:left w:val="none" w:sz="0" w:space="0" w:color="auto"/>
                    <w:bottom w:val="none" w:sz="0" w:space="0" w:color="auto"/>
                    <w:right w:val="none" w:sz="0" w:space="0" w:color="auto"/>
                  </w:divBdr>
                  <w:divsChild>
                    <w:div w:id="2065834754">
                      <w:marLeft w:val="0"/>
                      <w:marRight w:val="0"/>
                      <w:marTop w:val="0"/>
                      <w:marBottom w:val="0"/>
                      <w:divBdr>
                        <w:top w:val="none" w:sz="0" w:space="0" w:color="auto"/>
                        <w:left w:val="none" w:sz="0" w:space="0" w:color="auto"/>
                        <w:bottom w:val="none" w:sz="0" w:space="0" w:color="auto"/>
                        <w:right w:val="none" w:sz="0" w:space="0" w:color="auto"/>
                      </w:divBdr>
                    </w:div>
                    <w:div w:id="496044277">
                      <w:marLeft w:val="0"/>
                      <w:marRight w:val="0"/>
                      <w:marTop w:val="0"/>
                      <w:marBottom w:val="0"/>
                      <w:divBdr>
                        <w:top w:val="none" w:sz="0" w:space="0" w:color="auto"/>
                        <w:left w:val="none" w:sz="0" w:space="0" w:color="auto"/>
                        <w:bottom w:val="none" w:sz="0" w:space="0" w:color="auto"/>
                        <w:right w:val="none" w:sz="0" w:space="0" w:color="auto"/>
                      </w:divBdr>
                    </w:div>
                  </w:divsChild>
                </w:div>
                <w:div w:id="1725133616">
                  <w:marLeft w:val="0"/>
                  <w:marRight w:val="0"/>
                  <w:marTop w:val="0"/>
                  <w:marBottom w:val="0"/>
                  <w:divBdr>
                    <w:top w:val="none" w:sz="0" w:space="0" w:color="auto"/>
                    <w:left w:val="none" w:sz="0" w:space="0" w:color="auto"/>
                    <w:bottom w:val="none" w:sz="0" w:space="0" w:color="auto"/>
                    <w:right w:val="none" w:sz="0" w:space="0" w:color="auto"/>
                  </w:divBdr>
                  <w:divsChild>
                    <w:div w:id="2090149752">
                      <w:marLeft w:val="0"/>
                      <w:marRight w:val="0"/>
                      <w:marTop w:val="0"/>
                      <w:marBottom w:val="0"/>
                      <w:divBdr>
                        <w:top w:val="none" w:sz="0" w:space="0" w:color="auto"/>
                        <w:left w:val="none" w:sz="0" w:space="0" w:color="auto"/>
                        <w:bottom w:val="none" w:sz="0" w:space="0" w:color="auto"/>
                        <w:right w:val="none" w:sz="0" w:space="0" w:color="auto"/>
                      </w:divBdr>
                    </w:div>
                    <w:div w:id="1864055264">
                      <w:marLeft w:val="0"/>
                      <w:marRight w:val="0"/>
                      <w:marTop w:val="0"/>
                      <w:marBottom w:val="0"/>
                      <w:divBdr>
                        <w:top w:val="none" w:sz="0" w:space="0" w:color="auto"/>
                        <w:left w:val="none" w:sz="0" w:space="0" w:color="auto"/>
                        <w:bottom w:val="none" w:sz="0" w:space="0" w:color="auto"/>
                        <w:right w:val="none" w:sz="0" w:space="0" w:color="auto"/>
                      </w:divBdr>
                    </w:div>
                  </w:divsChild>
                </w:div>
                <w:div w:id="1527449216">
                  <w:marLeft w:val="0"/>
                  <w:marRight w:val="0"/>
                  <w:marTop w:val="0"/>
                  <w:marBottom w:val="0"/>
                  <w:divBdr>
                    <w:top w:val="none" w:sz="0" w:space="0" w:color="auto"/>
                    <w:left w:val="none" w:sz="0" w:space="0" w:color="auto"/>
                    <w:bottom w:val="none" w:sz="0" w:space="0" w:color="auto"/>
                    <w:right w:val="none" w:sz="0" w:space="0" w:color="auto"/>
                  </w:divBdr>
                  <w:divsChild>
                    <w:div w:id="861699987">
                      <w:marLeft w:val="0"/>
                      <w:marRight w:val="0"/>
                      <w:marTop w:val="0"/>
                      <w:marBottom w:val="0"/>
                      <w:divBdr>
                        <w:top w:val="none" w:sz="0" w:space="0" w:color="auto"/>
                        <w:left w:val="none" w:sz="0" w:space="0" w:color="auto"/>
                        <w:bottom w:val="none" w:sz="0" w:space="0" w:color="auto"/>
                        <w:right w:val="none" w:sz="0" w:space="0" w:color="auto"/>
                      </w:divBdr>
                    </w:div>
                  </w:divsChild>
                </w:div>
                <w:div w:id="1245527474">
                  <w:marLeft w:val="0"/>
                  <w:marRight w:val="0"/>
                  <w:marTop w:val="0"/>
                  <w:marBottom w:val="0"/>
                  <w:divBdr>
                    <w:top w:val="none" w:sz="0" w:space="0" w:color="auto"/>
                    <w:left w:val="none" w:sz="0" w:space="0" w:color="auto"/>
                    <w:bottom w:val="none" w:sz="0" w:space="0" w:color="auto"/>
                    <w:right w:val="none" w:sz="0" w:space="0" w:color="auto"/>
                  </w:divBdr>
                  <w:divsChild>
                    <w:div w:id="1981113314">
                      <w:marLeft w:val="0"/>
                      <w:marRight w:val="0"/>
                      <w:marTop w:val="0"/>
                      <w:marBottom w:val="0"/>
                      <w:divBdr>
                        <w:top w:val="none" w:sz="0" w:space="0" w:color="auto"/>
                        <w:left w:val="none" w:sz="0" w:space="0" w:color="auto"/>
                        <w:bottom w:val="none" w:sz="0" w:space="0" w:color="auto"/>
                        <w:right w:val="none" w:sz="0" w:space="0" w:color="auto"/>
                      </w:divBdr>
                    </w:div>
                    <w:div w:id="119341648">
                      <w:marLeft w:val="0"/>
                      <w:marRight w:val="0"/>
                      <w:marTop w:val="0"/>
                      <w:marBottom w:val="0"/>
                      <w:divBdr>
                        <w:top w:val="none" w:sz="0" w:space="0" w:color="auto"/>
                        <w:left w:val="none" w:sz="0" w:space="0" w:color="auto"/>
                        <w:bottom w:val="none" w:sz="0" w:space="0" w:color="auto"/>
                        <w:right w:val="none" w:sz="0" w:space="0" w:color="auto"/>
                      </w:divBdr>
                    </w:div>
                  </w:divsChild>
                </w:div>
                <w:div w:id="1398014477">
                  <w:marLeft w:val="0"/>
                  <w:marRight w:val="0"/>
                  <w:marTop w:val="0"/>
                  <w:marBottom w:val="0"/>
                  <w:divBdr>
                    <w:top w:val="none" w:sz="0" w:space="0" w:color="auto"/>
                    <w:left w:val="none" w:sz="0" w:space="0" w:color="auto"/>
                    <w:bottom w:val="none" w:sz="0" w:space="0" w:color="auto"/>
                    <w:right w:val="none" w:sz="0" w:space="0" w:color="auto"/>
                  </w:divBdr>
                  <w:divsChild>
                    <w:div w:id="25370118">
                      <w:marLeft w:val="0"/>
                      <w:marRight w:val="0"/>
                      <w:marTop w:val="0"/>
                      <w:marBottom w:val="0"/>
                      <w:divBdr>
                        <w:top w:val="none" w:sz="0" w:space="0" w:color="auto"/>
                        <w:left w:val="none" w:sz="0" w:space="0" w:color="auto"/>
                        <w:bottom w:val="none" w:sz="0" w:space="0" w:color="auto"/>
                        <w:right w:val="none" w:sz="0" w:space="0" w:color="auto"/>
                      </w:divBdr>
                    </w:div>
                    <w:div w:id="104858943">
                      <w:marLeft w:val="0"/>
                      <w:marRight w:val="0"/>
                      <w:marTop w:val="0"/>
                      <w:marBottom w:val="0"/>
                      <w:divBdr>
                        <w:top w:val="none" w:sz="0" w:space="0" w:color="auto"/>
                        <w:left w:val="none" w:sz="0" w:space="0" w:color="auto"/>
                        <w:bottom w:val="none" w:sz="0" w:space="0" w:color="auto"/>
                        <w:right w:val="none" w:sz="0" w:space="0" w:color="auto"/>
                      </w:divBdr>
                    </w:div>
                  </w:divsChild>
                </w:div>
                <w:div w:id="781072791">
                  <w:marLeft w:val="0"/>
                  <w:marRight w:val="0"/>
                  <w:marTop w:val="0"/>
                  <w:marBottom w:val="0"/>
                  <w:divBdr>
                    <w:top w:val="none" w:sz="0" w:space="0" w:color="auto"/>
                    <w:left w:val="none" w:sz="0" w:space="0" w:color="auto"/>
                    <w:bottom w:val="none" w:sz="0" w:space="0" w:color="auto"/>
                    <w:right w:val="none" w:sz="0" w:space="0" w:color="auto"/>
                  </w:divBdr>
                  <w:divsChild>
                    <w:div w:id="1088234410">
                      <w:marLeft w:val="0"/>
                      <w:marRight w:val="0"/>
                      <w:marTop w:val="0"/>
                      <w:marBottom w:val="0"/>
                      <w:divBdr>
                        <w:top w:val="none" w:sz="0" w:space="0" w:color="auto"/>
                        <w:left w:val="none" w:sz="0" w:space="0" w:color="auto"/>
                        <w:bottom w:val="none" w:sz="0" w:space="0" w:color="auto"/>
                        <w:right w:val="none" w:sz="0" w:space="0" w:color="auto"/>
                      </w:divBdr>
                    </w:div>
                    <w:div w:id="1187673716">
                      <w:marLeft w:val="0"/>
                      <w:marRight w:val="0"/>
                      <w:marTop w:val="0"/>
                      <w:marBottom w:val="0"/>
                      <w:divBdr>
                        <w:top w:val="none" w:sz="0" w:space="0" w:color="auto"/>
                        <w:left w:val="none" w:sz="0" w:space="0" w:color="auto"/>
                        <w:bottom w:val="none" w:sz="0" w:space="0" w:color="auto"/>
                        <w:right w:val="none" w:sz="0" w:space="0" w:color="auto"/>
                      </w:divBdr>
                    </w:div>
                    <w:div w:id="1508246369">
                      <w:marLeft w:val="0"/>
                      <w:marRight w:val="0"/>
                      <w:marTop w:val="0"/>
                      <w:marBottom w:val="0"/>
                      <w:divBdr>
                        <w:top w:val="none" w:sz="0" w:space="0" w:color="auto"/>
                        <w:left w:val="none" w:sz="0" w:space="0" w:color="auto"/>
                        <w:bottom w:val="none" w:sz="0" w:space="0" w:color="auto"/>
                        <w:right w:val="none" w:sz="0" w:space="0" w:color="auto"/>
                      </w:divBdr>
                    </w:div>
                  </w:divsChild>
                </w:div>
                <w:div w:id="1954053392">
                  <w:marLeft w:val="0"/>
                  <w:marRight w:val="0"/>
                  <w:marTop w:val="0"/>
                  <w:marBottom w:val="0"/>
                  <w:divBdr>
                    <w:top w:val="none" w:sz="0" w:space="0" w:color="auto"/>
                    <w:left w:val="none" w:sz="0" w:space="0" w:color="auto"/>
                    <w:bottom w:val="none" w:sz="0" w:space="0" w:color="auto"/>
                    <w:right w:val="none" w:sz="0" w:space="0" w:color="auto"/>
                  </w:divBdr>
                  <w:divsChild>
                    <w:div w:id="1894194531">
                      <w:marLeft w:val="0"/>
                      <w:marRight w:val="0"/>
                      <w:marTop w:val="0"/>
                      <w:marBottom w:val="0"/>
                      <w:divBdr>
                        <w:top w:val="none" w:sz="0" w:space="0" w:color="auto"/>
                        <w:left w:val="none" w:sz="0" w:space="0" w:color="auto"/>
                        <w:bottom w:val="none" w:sz="0" w:space="0" w:color="auto"/>
                        <w:right w:val="none" w:sz="0" w:space="0" w:color="auto"/>
                      </w:divBdr>
                    </w:div>
                  </w:divsChild>
                </w:div>
                <w:div w:id="1564877262">
                  <w:marLeft w:val="0"/>
                  <w:marRight w:val="0"/>
                  <w:marTop w:val="0"/>
                  <w:marBottom w:val="0"/>
                  <w:divBdr>
                    <w:top w:val="none" w:sz="0" w:space="0" w:color="auto"/>
                    <w:left w:val="none" w:sz="0" w:space="0" w:color="auto"/>
                    <w:bottom w:val="none" w:sz="0" w:space="0" w:color="auto"/>
                    <w:right w:val="none" w:sz="0" w:space="0" w:color="auto"/>
                  </w:divBdr>
                  <w:divsChild>
                    <w:div w:id="1800493537">
                      <w:marLeft w:val="0"/>
                      <w:marRight w:val="0"/>
                      <w:marTop w:val="0"/>
                      <w:marBottom w:val="0"/>
                      <w:divBdr>
                        <w:top w:val="none" w:sz="0" w:space="0" w:color="auto"/>
                        <w:left w:val="none" w:sz="0" w:space="0" w:color="auto"/>
                        <w:bottom w:val="none" w:sz="0" w:space="0" w:color="auto"/>
                        <w:right w:val="none" w:sz="0" w:space="0" w:color="auto"/>
                      </w:divBdr>
                    </w:div>
                    <w:div w:id="1524510038">
                      <w:marLeft w:val="0"/>
                      <w:marRight w:val="0"/>
                      <w:marTop w:val="0"/>
                      <w:marBottom w:val="0"/>
                      <w:divBdr>
                        <w:top w:val="none" w:sz="0" w:space="0" w:color="auto"/>
                        <w:left w:val="none" w:sz="0" w:space="0" w:color="auto"/>
                        <w:bottom w:val="none" w:sz="0" w:space="0" w:color="auto"/>
                        <w:right w:val="none" w:sz="0" w:space="0" w:color="auto"/>
                      </w:divBdr>
                    </w:div>
                  </w:divsChild>
                </w:div>
                <w:div w:id="1056196002">
                  <w:marLeft w:val="0"/>
                  <w:marRight w:val="0"/>
                  <w:marTop w:val="0"/>
                  <w:marBottom w:val="0"/>
                  <w:divBdr>
                    <w:top w:val="none" w:sz="0" w:space="0" w:color="auto"/>
                    <w:left w:val="none" w:sz="0" w:space="0" w:color="auto"/>
                    <w:bottom w:val="none" w:sz="0" w:space="0" w:color="auto"/>
                    <w:right w:val="none" w:sz="0" w:space="0" w:color="auto"/>
                  </w:divBdr>
                  <w:divsChild>
                    <w:div w:id="1733960508">
                      <w:marLeft w:val="0"/>
                      <w:marRight w:val="0"/>
                      <w:marTop w:val="0"/>
                      <w:marBottom w:val="0"/>
                      <w:divBdr>
                        <w:top w:val="none" w:sz="0" w:space="0" w:color="auto"/>
                        <w:left w:val="none" w:sz="0" w:space="0" w:color="auto"/>
                        <w:bottom w:val="none" w:sz="0" w:space="0" w:color="auto"/>
                        <w:right w:val="none" w:sz="0" w:space="0" w:color="auto"/>
                      </w:divBdr>
                    </w:div>
                  </w:divsChild>
                </w:div>
                <w:div w:id="100339081">
                  <w:marLeft w:val="0"/>
                  <w:marRight w:val="0"/>
                  <w:marTop w:val="0"/>
                  <w:marBottom w:val="0"/>
                  <w:divBdr>
                    <w:top w:val="none" w:sz="0" w:space="0" w:color="auto"/>
                    <w:left w:val="none" w:sz="0" w:space="0" w:color="auto"/>
                    <w:bottom w:val="none" w:sz="0" w:space="0" w:color="auto"/>
                    <w:right w:val="none" w:sz="0" w:space="0" w:color="auto"/>
                  </w:divBdr>
                  <w:divsChild>
                    <w:div w:id="115178201">
                      <w:marLeft w:val="0"/>
                      <w:marRight w:val="0"/>
                      <w:marTop w:val="0"/>
                      <w:marBottom w:val="0"/>
                      <w:divBdr>
                        <w:top w:val="none" w:sz="0" w:space="0" w:color="auto"/>
                        <w:left w:val="none" w:sz="0" w:space="0" w:color="auto"/>
                        <w:bottom w:val="none" w:sz="0" w:space="0" w:color="auto"/>
                        <w:right w:val="none" w:sz="0" w:space="0" w:color="auto"/>
                      </w:divBdr>
                    </w:div>
                  </w:divsChild>
                </w:div>
                <w:div w:id="103886389">
                  <w:marLeft w:val="0"/>
                  <w:marRight w:val="0"/>
                  <w:marTop w:val="0"/>
                  <w:marBottom w:val="0"/>
                  <w:divBdr>
                    <w:top w:val="none" w:sz="0" w:space="0" w:color="auto"/>
                    <w:left w:val="none" w:sz="0" w:space="0" w:color="auto"/>
                    <w:bottom w:val="none" w:sz="0" w:space="0" w:color="auto"/>
                    <w:right w:val="none" w:sz="0" w:space="0" w:color="auto"/>
                  </w:divBdr>
                  <w:divsChild>
                    <w:div w:id="1249853815">
                      <w:marLeft w:val="0"/>
                      <w:marRight w:val="0"/>
                      <w:marTop w:val="0"/>
                      <w:marBottom w:val="0"/>
                      <w:divBdr>
                        <w:top w:val="none" w:sz="0" w:space="0" w:color="auto"/>
                        <w:left w:val="none" w:sz="0" w:space="0" w:color="auto"/>
                        <w:bottom w:val="none" w:sz="0" w:space="0" w:color="auto"/>
                        <w:right w:val="none" w:sz="0" w:space="0" w:color="auto"/>
                      </w:divBdr>
                    </w:div>
                  </w:divsChild>
                </w:div>
                <w:div w:id="1247375623">
                  <w:marLeft w:val="0"/>
                  <w:marRight w:val="0"/>
                  <w:marTop w:val="0"/>
                  <w:marBottom w:val="0"/>
                  <w:divBdr>
                    <w:top w:val="none" w:sz="0" w:space="0" w:color="auto"/>
                    <w:left w:val="none" w:sz="0" w:space="0" w:color="auto"/>
                    <w:bottom w:val="none" w:sz="0" w:space="0" w:color="auto"/>
                    <w:right w:val="none" w:sz="0" w:space="0" w:color="auto"/>
                  </w:divBdr>
                  <w:divsChild>
                    <w:div w:id="834689805">
                      <w:marLeft w:val="0"/>
                      <w:marRight w:val="0"/>
                      <w:marTop w:val="0"/>
                      <w:marBottom w:val="0"/>
                      <w:divBdr>
                        <w:top w:val="none" w:sz="0" w:space="0" w:color="auto"/>
                        <w:left w:val="none" w:sz="0" w:space="0" w:color="auto"/>
                        <w:bottom w:val="none" w:sz="0" w:space="0" w:color="auto"/>
                        <w:right w:val="none" w:sz="0" w:space="0" w:color="auto"/>
                      </w:divBdr>
                    </w:div>
                    <w:div w:id="463543585">
                      <w:marLeft w:val="0"/>
                      <w:marRight w:val="0"/>
                      <w:marTop w:val="0"/>
                      <w:marBottom w:val="0"/>
                      <w:divBdr>
                        <w:top w:val="none" w:sz="0" w:space="0" w:color="auto"/>
                        <w:left w:val="none" w:sz="0" w:space="0" w:color="auto"/>
                        <w:bottom w:val="none" w:sz="0" w:space="0" w:color="auto"/>
                        <w:right w:val="none" w:sz="0" w:space="0" w:color="auto"/>
                      </w:divBdr>
                    </w:div>
                    <w:div w:id="284890329">
                      <w:marLeft w:val="0"/>
                      <w:marRight w:val="0"/>
                      <w:marTop w:val="0"/>
                      <w:marBottom w:val="0"/>
                      <w:divBdr>
                        <w:top w:val="none" w:sz="0" w:space="0" w:color="auto"/>
                        <w:left w:val="none" w:sz="0" w:space="0" w:color="auto"/>
                        <w:bottom w:val="none" w:sz="0" w:space="0" w:color="auto"/>
                        <w:right w:val="none" w:sz="0" w:space="0" w:color="auto"/>
                      </w:divBdr>
                    </w:div>
                  </w:divsChild>
                </w:div>
                <w:div w:id="19089565">
                  <w:marLeft w:val="0"/>
                  <w:marRight w:val="0"/>
                  <w:marTop w:val="0"/>
                  <w:marBottom w:val="0"/>
                  <w:divBdr>
                    <w:top w:val="none" w:sz="0" w:space="0" w:color="auto"/>
                    <w:left w:val="none" w:sz="0" w:space="0" w:color="auto"/>
                    <w:bottom w:val="none" w:sz="0" w:space="0" w:color="auto"/>
                    <w:right w:val="none" w:sz="0" w:space="0" w:color="auto"/>
                  </w:divBdr>
                  <w:divsChild>
                    <w:div w:id="873005303">
                      <w:marLeft w:val="0"/>
                      <w:marRight w:val="0"/>
                      <w:marTop w:val="0"/>
                      <w:marBottom w:val="0"/>
                      <w:divBdr>
                        <w:top w:val="none" w:sz="0" w:space="0" w:color="auto"/>
                        <w:left w:val="none" w:sz="0" w:space="0" w:color="auto"/>
                        <w:bottom w:val="none" w:sz="0" w:space="0" w:color="auto"/>
                        <w:right w:val="none" w:sz="0" w:space="0" w:color="auto"/>
                      </w:divBdr>
                    </w:div>
                  </w:divsChild>
                </w:div>
                <w:div w:id="1245604744">
                  <w:marLeft w:val="0"/>
                  <w:marRight w:val="0"/>
                  <w:marTop w:val="0"/>
                  <w:marBottom w:val="0"/>
                  <w:divBdr>
                    <w:top w:val="none" w:sz="0" w:space="0" w:color="auto"/>
                    <w:left w:val="none" w:sz="0" w:space="0" w:color="auto"/>
                    <w:bottom w:val="none" w:sz="0" w:space="0" w:color="auto"/>
                    <w:right w:val="none" w:sz="0" w:space="0" w:color="auto"/>
                  </w:divBdr>
                  <w:divsChild>
                    <w:div w:id="1573270630">
                      <w:marLeft w:val="0"/>
                      <w:marRight w:val="0"/>
                      <w:marTop w:val="0"/>
                      <w:marBottom w:val="0"/>
                      <w:divBdr>
                        <w:top w:val="none" w:sz="0" w:space="0" w:color="auto"/>
                        <w:left w:val="none" w:sz="0" w:space="0" w:color="auto"/>
                        <w:bottom w:val="none" w:sz="0" w:space="0" w:color="auto"/>
                        <w:right w:val="none" w:sz="0" w:space="0" w:color="auto"/>
                      </w:divBdr>
                    </w:div>
                  </w:divsChild>
                </w:div>
                <w:div w:id="1723404686">
                  <w:marLeft w:val="0"/>
                  <w:marRight w:val="0"/>
                  <w:marTop w:val="0"/>
                  <w:marBottom w:val="0"/>
                  <w:divBdr>
                    <w:top w:val="none" w:sz="0" w:space="0" w:color="auto"/>
                    <w:left w:val="none" w:sz="0" w:space="0" w:color="auto"/>
                    <w:bottom w:val="none" w:sz="0" w:space="0" w:color="auto"/>
                    <w:right w:val="none" w:sz="0" w:space="0" w:color="auto"/>
                  </w:divBdr>
                  <w:divsChild>
                    <w:div w:id="1454330501">
                      <w:marLeft w:val="0"/>
                      <w:marRight w:val="0"/>
                      <w:marTop w:val="0"/>
                      <w:marBottom w:val="0"/>
                      <w:divBdr>
                        <w:top w:val="none" w:sz="0" w:space="0" w:color="auto"/>
                        <w:left w:val="none" w:sz="0" w:space="0" w:color="auto"/>
                        <w:bottom w:val="none" w:sz="0" w:space="0" w:color="auto"/>
                        <w:right w:val="none" w:sz="0" w:space="0" w:color="auto"/>
                      </w:divBdr>
                    </w:div>
                    <w:div w:id="516696973">
                      <w:marLeft w:val="0"/>
                      <w:marRight w:val="0"/>
                      <w:marTop w:val="0"/>
                      <w:marBottom w:val="0"/>
                      <w:divBdr>
                        <w:top w:val="none" w:sz="0" w:space="0" w:color="auto"/>
                        <w:left w:val="none" w:sz="0" w:space="0" w:color="auto"/>
                        <w:bottom w:val="none" w:sz="0" w:space="0" w:color="auto"/>
                        <w:right w:val="none" w:sz="0" w:space="0" w:color="auto"/>
                      </w:divBdr>
                    </w:div>
                  </w:divsChild>
                </w:div>
                <w:div w:id="661159139">
                  <w:marLeft w:val="0"/>
                  <w:marRight w:val="0"/>
                  <w:marTop w:val="0"/>
                  <w:marBottom w:val="0"/>
                  <w:divBdr>
                    <w:top w:val="none" w:sz="0" w:space="0" w:color="auto"/>
                    <w:left w:val="none" w:sz="0" w:space="0" w:color="auto"/>
                    <w:bottom w:val="none" w:sz="0" w:space="0" w:color="auto"/>
                    <w:right w:val="none" w:sz="0" w:space="0" w:color="auto"/>
                  </w:divBdr>
                  <w:divsChild>
                    <w:div w:id="2067215695">
                      <w:marLeft w:val="0"/>
                      <w:marRight w:val="0"/>
                      <w:marTop w:val="0"/>
                      <w:marBottom w:val="0"/>
                      <w:divBdr>
                        <w:top w:val="none" w:sz="0" w:space="0" w:color="auto"/>
                        <w:left w:val="none" w:sz="0" w:space="0" w:color="auto"/>
                        <w:bottom w:val="none" w:sz="0" w:space="0" w:color="auto"/>
                        <w:right w:val="none" w:sz="0" w:space="0" w:color="auto"/>
                      </w:divBdr>
                    </w:div>
                  </w:divsChild>
                </w:div>
                <w:div w:id="341397612">
                  <w:marLeft w:val="0"/>
                  <w:marRight w:val="0"/>
                  <w:marTop w:val="0"/>
                  <w:marBottom w:val="0"/>
                  <w:divBdr>
                    <w:top w:val="none" w:sz="0" w:space="0" w:color="auto"/>
                    <w:left w:val="none" w:sz="0" w:space="0" w:color="auto"/>
                    <w:bottom w:val="none" w:sz="0" w:space="0" w:color="auto"/>
                    <w:right w:val="none" w:sz="0" w:space="0" w:color="auto"/>
                  </w:divBdr>
                  <w:divsChild>
                    <w:div w:id="1158690540">
                      <w:marLeft w:val="0"/>
                      <w:marRight w:val="0"/>
                      <w:marTop w:val="0"/>
                      <w:marBottom w:val="0"/>
                      <w:divBdr>
                        <w:top w:val="none" w:sz="0" w:space="0" w:color="auto"/>
                        <w:left w:val="none" w:sz="0" w:space="0" w:color="auto"/>
                        <w:bottom w:val="none" w:sz="0" w:space="0" w:color="auto"/>
                        <w:right w:val="none" w:sz="0" w:space="0" w:color="auto"/>
                      </w:divBdr>
                    </w:div>
                  </w:divsChild>
                </w:div>
                <w:div w:id="1017464457">
                  <w:marLeft w:val="0"/>
                  <w:marRight w:val="0"/>
                  <w:marTop w:val="0"/>
                  <w:marBottom w:val="0"/>
                  <w:divBdr>
                    <w:top w:val="none" w:sz="0" w:space="0" w:color="auto"/>
                    <w:left w:val="none" w:sz="0" w:space="0" w:color="auto"/>
                    <w:bottom w:val="none" w:sz="0" w:space="0" w:color="auto"/>
                    <w:right w:val="none" w:sz="0" w:space="0" w:color="auto"/>
                  </w:divBdr>
                  <w:divsChild>
                    <w:div w:id="1863743214">
                      <w:marLeft w:val="0"/>
                      <w:marRight w:val="0"/>
                      <w:marTop w:val="0"/>
                      <w:marBottom w:val="0"/>
                      <w:divBdr>
                        <w:top w:val="none" w:sz="0" w:space="0" w:color="auto"/>
                        <w:left w:val="none" w:sz="0" w:space="0" w:color="auto"/>
                        <w:bottom w:val="none" w:sz="0" w:space="0" w:color="auto"/>
                        <w:right w:val="none" w:sz="0" w:space="0" w:color="auto"/>
                      </w:divBdr>
                    </w:div>
                    <w:div w:id="1125659927">
                      <w:marLeft w:val="0"/>
                      <w:marRight w:val="0"/>
                      <w:marTop w:val="0"/>
                      <w:marBottom w:val="0"/>
                      <w:divBdr>
                        <w:top w:val="none" w:sz="0" w:space="0" w:color="auto"/>
                        <w:left w:val="none" w:sz="0" w:space="0" w:color="auto"/>
                        <w:bottom w:val="none" w:sz="0" w:space="0" w:color="auto"/>
                        <w:right w:val="none" w:sz="0" w:space="0" w:color="auto"/>
                      </w:divBdr>
                    </w:div>
                  </w:divsChild>
                </w:div>
                <w:div w:id="1955165864">
                  <w:marLeft w:val="0"/>
                  <w:marRight w:val="0"/>
                  <w:marTop w:val="0"/>
                  <w:marBottom w:val="0"/>
                  <w:divBdr>
                    <w:top w:val="none" w:sz="0" w:space="0" w:color="auto"/>
                    <w:left w:val="none" w:sz="0" w:space="0" w:color="auto"/>
                    <w:bottom w:val="none" w:sz="0" w:space="0" w:color="auto"/>
                    <w:right w:val="none" w:sz="0" w:space="0" w:color="auto"/>
                  </w:divBdr>
                  <w:divsChild>
                    <w:div w:id="56632652">
                      <w:marLeft w:val="0"/>
                      <w:marRight w:val="0"/>
                      <w:marTop w:val="0"/>
                      <w:marBottom w:val="0"/>
                      <w:divBdr>
                        <w:top w:val="none" w:sz="0" w:space="0" w:color="auto"/>
                        <w:left w:val="none" w:sz="0" w:space="0" w:color="auto"/>
                        <w:bottom w:val="none" w:sz="0" w:space="0" w:color="auto"/>
                        <w:right w:val="none" w:sz="0" w:space="0" w:color="auto"/>
                      </w:divBdr>
                    </w:div>
                  </w:divsChild>
                </w:div>
                <w:div w:id="887838793">
                  <w:marLeft w:val="0"/>
                  <w:marRight w:val="0"/>
                  <w:marTop w:val="0"/>
                  <w:marBottom w:val="0"/>
                  <w:divBdr>
                    <w:top w:val="none" w:sz="0" w:space="0" w:color="auto"/>
                    <w:left w:val="none" w:sz="0" w:space="0" w:color="auto"/>
                    <w:bottom w:val="none" w:sz="0" w:space="0" w:color="auto"/>
                    <w:right w:val="none" w:sz="0" w:space="0" w:color="auto"/>
                  </w:divBdr>
                  <w:divsChild>
                    <w:div w:id="988636759">
                      <w:marLeft w:val="0"/>
                      <w:marRight w:val="0"/>
                      <w:marTop w:val="0"/>
                      <w:marBottom w:val="0"/>
                      <w:divBdr>
                        <w:top w:val="none" w:sz="0" w:space="0" w:color="auto"/>
                        <w:left w:val="none" w:sz="0" w:space="0" w:color="auto"/>
                        <w:bottom w:val="none" w:sz="0" w:space="0" w:color="auto"/>
                        <w:right w:val="none" w:sz="0" w:space="0" w:color="auto"/>
                      </w:divBdr>
                    </w:div>
                  </w:divsChild>
                </w:div>
                <w:div w:id="1921481568">
                  <w:marLeft w:val="0"/>
                  <w:marRight w:val="0"/>
                  <w:marTop w:val="0"/>
                  <w:marBottom w:val="0"/>
                  <w:divBdr>
                    <w:top w:val="none" w:sz="0" w:space="0" w:color="auto"/>
                    <w:left w:val="none" w:sz="0" w:space="0" w:color="auto"/>
                    <w:bottom w:val="none" w:sz="0" w:space="0" w:color="auto"/>
                    <w:right w:val="none" w:sz="0" w:space="0" w:color="auto"/>
                  </w:divBdr>
                  <w:divsChild>
                    <w:div w:id="454373956">
                      <w:marLeft w:val="0"/>
                      <w:marRight w:val="0"/>
                      <w:marTop w:val="0"/>
                      <w:marBottom w:val="0"/>
                      <w:divBdr>
                        <w:top w:val="none" w:sz="0" w:space="0" w:color="auto"/>
                        <w:left w:val="none" w:sz="0" w:space="0" w:color="auto"/>
                        <w:bottom w:val="none" w:sz="0" w:space="0" w:color="auto"/>
                        <w:right w:val="none" w:sz="0" w:space="0" w:color="auto"/>
                      </w:divBdr>
                    </w:div>
                  </w:divsChild>
                </w:div>
                <w:div w:id="335689131">
                  <w:marLeft w:val="0"/>
                  <w:marRight w:val="0"/>
                  <w:marTop w:val="0"/>
                  <w:marBottom w:val="0"/>
                  <w:divBdr>
                    <w:top w:val="none" w:sz="0" w:space="0" w:color="auto"/>
                    <w:left w:val="none" w:sz="0" w:space="0" w:color="auto"/>
                    <w:bottom w:val="none" w:sz="0" w:space="0" w:color="auto"/>
                    <w:right w:val="none" w:sz="0" w:space="0" w:color="auto"/>
                  </w:divBdr>
                  <w:divsChild>
                    <w:div w:id="749153754">
                      <w:marLeft w:val="0"/>
                      <w:marRight w:val="0"/>
                      <w:marTop w:val="0"/>
                      <w:marBottom w:val="0"/>
                      <w:divBdr>
                        <w:top w:val="none" w:sz="0" w:space="0" w:color="auto"/>
                        <w:left w:val="none" w:sz="0" w:space="0" w:color="auto"/>
                        <w:bottom w:val="none" w:sz="0" w:space="0" w:color="auto"/>
                        <w:right w:val="none" w:sz="0" w:space="0" w:color="auto"/>
                      </w:divBdr>
                    </w:div>
                  </w:divsChild>
                </w:div>
                <w:div w:id="1292130532">
                  <w:marLeft w:val="0"/>
                  <w:marRight w:val="0"/>
                  <w:marTop w:val="0"/>
                  <w:marBottom w:val="0"/>
                  <w:divBdr>
                    <w:top w:val="none" w:sz="0" w:space="0" w:color="auto"/>
                    <w:left w:val="none" w:sz="0" w:space="0" w:color="auto"/>
                    <w:bottom w:val="none" w:sz="0" w:space="0" w:color="auto"/>
                    <w:right w:val="none" w:sz="0" w:space="0" w:color="auto"/>
                  </w:divBdr>
                  <w:divsChild>
                    <w:div w:id="2071227505">
                      <w:marLeft w:val="0"/>
                      <w:marRight w:val="0"/>
                      <w:marTop w:val="0"/>
                      <w:marBottom w:val="0"/>
                      <w:divBdr>
                        <w:top w:val="none" w:sz="0" w:space="0" w:color="auto"/>
                        <w:left w:val="none" w:sz="0" w:space="0" w:color="auto"/>
                        <w:bottom w:val="none" w:sz="0" w:space="0" w:color="auto"/>
                        <w:right w:val="none" w:sz="0" w:space="0" w:color="auto"/>
                      </w:divBdr>
                    </w:div>
                  </w:divsChild>
                </w:div>
                <w:div w:id="385179101">
                  <w:marLeft w:val="0"/>
                  <w:marRight w:val="0"/>
                  <w:marTop w:val="0"/>
                  <w:marBottom w:val="0"/>
                  <w:divBdr>
                    <w:top w:val="none" w:sz="0" w:space="0" w:color="auto"/>
                    <w:left w:val="none" w:sz="0" w:space="0" w:color="auto"/>
                    <w:bottom w:val="none" w:sz="0" w:space="0" w:color="auto"/>
                    <w:right w:val="none" w:sz="0" w:space="0" w:color="auto"/>
                  </w:divBdr>
                  <w:divsChild>
                    <w:div w:id="1134325385">
                      <w:marLeft w:val="0"/>
                      <w:marRight w:val="0"/>
                      <w:marTop w:val="0"/>
                      <w:marBottom w:val="0"/>
                      <w:divBdr>
                        <w:top w:val="none" w:sz="0" w:space="0" w:color="auto"/>
                        <w:left w:val="none" w:sz="0" w:space="0" w:color="auto"/>
                        <w:bottom w:val="none" w:sz="0" w:space="0" w:color="auto"/>
                        <w:right w:val="none" w:sz="0" w:space="0" w:color="auto"/>
                      </w:divBdr>
                    </w:div>
                  </w:divsChild>
                </w:div>
                <w:div w:id="1775320279">
                  <w:marLeft w:val="0"/>
                  <w:marRight w:val="0"/>
                  <w:marTop w:val="0"/>
                  <w:marBottom w:val="0"/>
                  <w:divBdr>
                    <w:top w:val="none" w:sz="0" w:space="0" w:color="auto"/>
                    <w:left w:val="none" w:sz="0" w:space="0" w:color="auto"/>
                    <w:bottom w:val="none" w:sz="0" w:space="0" w:color="auto"/>
                    <w:right w:val="none" w:sz="0" w:space="0" w:color="auto"/>
                  </w:divBdr>
                  <w:divsChild>
                    <w:div w:id="468013334">
                      <w:marLeft w:val="0"/>
                      <w:marRight w:val="0"/>
                      <w:marTop w:val="0"/>
                      <w:marBottom w:val="0"/>
                      <w:divBdr>
                        <w:top w:val="none" w:sz="0" w:space="0" w:color="auto"/>
                        <w:left w:val="none" w:sz="0" w:space="0" w:color="auto"/>
                        <w:bottom w:val="none" w:sz="0" w:space="0" w:color="auto"/>
                        <w:right w:val="none" w:sz="0" w:space="0" w:color="auto"/>
                      </w:divBdr>
                    </w:div>
                  </w:divsChild>
                </w:div>
                <w:div w:id="724909282">
                  <w:marLeft w:val="0"/>
                  <w:marRight w:val="0"/>
                  <w:marTop w:val="0"/>
                  <w:marBottom w:val="0"/>
                  <w:divBdr>
                    <w:top w:val="none" w:sz="0" w:space="0" w:color="auto"/>
                    <w:left w:val="none" w:sz="0" w:space="0" w:color="auto"/>
                    <w:bottom w:val="none" w:sz="0" w:space="0" w:color="auto"/>
                    <w:right w:val="none" w:sz="0" w:space="0" w:color="auto"/>
                  </w:divBdr>
                  <w:divsChild>
                    <w:div w:id="433594855">
                      <w:marLeft w:val="0"/>
                      <w:marRight w:val="0"/>
                      <w:marTop w:val="0"/>
                      <w:marBottom w:val="0"/>
                      <w:divBdr>
                        <w:top w:val="none" w:sz="0" w:space="0" w:color="auto"/>
                        <w:left w:val="none" w:sz="0" w:space="0" w:color="auto"/>
                        <w:bottom w:val="none" w:sz="0" w:space="0" w:color="auto"/>
                        <w:right w:val="none" w:sz="0" w:space="0" w:color="auto"/>
                      </w:divBdr>
                    </w:div>
                  </w:divsChild>
                </w:div>
                <w:div w:id="1490708488">
                  <w:marLeft w:val="0"/>
                  <w:marRight w:val="0"/>
                  <w:marTop w:val="0"/>
                  <w:marBottom w:val="0"/>
                  <w:divBdr>
                    <w:top w:val="none" w:sz="0" w:space="0" w:color="auto"/>
                    <w:left w:val="none" w:sz="0" w:space="0" w:color="auto"/>
                    <w:bottom w:val="none" w:sz="0" w:space="0" w:color="auto"/>
                    <w:right w:val="none" w:sz="0" w:space="0" w:color="auto"/>
                  </w:divBdr>
                  <w:divsChild>
                    <w:div w:id="1362248521">
                      <w:marLeft w:val="0"/>
                      <w:marRight w:val="0"/>
                      <w:marTop w:val="0"/>
                      <w:marBottom w:val="0"/>
                      <w:divBdr>
                        <w:top w:val="none" w:sz="0" w:space="0" w:color="auto"/>
                        <w:left w:val="none" w:sz="0" w:space="0" w:color="auto"/>
                        <w:bottom w:val="none" w:sz="0" w:space="0" w:color="auto"/>
                        <w:right w:val="none" w:sz="0" w:space="0" w:color="auto"/>
                      </w:divBdr>
                    </w:div>
                  </w:divsChild>
                </w:div>
                <w:div w:id="1375811220">
                  <w:marLeft w:val="0"/>
                  <w:marRight w:val="0"/>
                  <w:marTop w:val="0"/>
                  <w:marBottom w:val="0"/>
                  <w:divBdr>
                    <w:top w:val="none" w:sz="0" w:space="0" w:color="auto"/>
                    <w:left w:val="none" w:sz="0" w:space="0" w:color="auto"/>
                    <w:bottom w:val="none" w:sz="0" w:space="0" w:color="auto"/>
                    <w:right w:val="none" w:sz="0" w:space="0" w:color="auto"/>
                  </w:divBdr>
                  <w:divsChild>
                    <w:div w:id="293875777">
                      <w:marLeft w:val="0"/>
                      <w:marRight w:val="0"/>
                      <w:marTop w:val="0"/>
                      <w:marBottom w:val="0"/>
                      <w:divBdr>
                        <w:top w:val="none" w:sz="0" w:space="0" w:color="auto"/>
                        <w:left w:val="none" w:sz="0" w:space="0" w:color="auto"/>
                        <w:bottom w:val="none" w:sz="0" w:space="0" w:color="auto"/>
                        <w:right w:val="none" w:sz="0" w:space="0" w:color="auto"/>
                      </w:divBdr>
                    </w:div>
                  </w:divsChild>
                </w:div>
                <w:div w:id="1430856980">
                  <w:marLeft w:val="0"/>
                  <w:marRight w:val="0"/>
                  <w:marTop w:val="0"/>
                  <w:marBottom w:val="0"/>
                  <w:divBdr>
                    <w:top w:val="none" w:sz="0" w:space="0" w:color="auto"/>
                    <w:left w:val="none" w:sz="0" w:space="0" w:color="auto"/>
                    <w:bottom w:val="none" w:sz="0" w:space="0" w:color="auto"/>
                    <w:right w:val="none" w:sz="0" w:space="0" w:color="auto"/>
                  </w:divBdr>
                  <w:divsChild>
                    <w:div w:id="1847865603">
                      <w:marLeft w:val="0"/>
                      <w:marRight w:val="0"/>
                      <w:marTop w:val="0"/>
                      <w:marBottom w:val="0"/>
                      <w:divBdr>
                        <w:top w:val="none" w:sz="0" w:space="0" w:color="auto"/>
                        <w:left w:val="none" w:sz="0" w:space="0" w:color="auto"/>
                        <w:bottom w:val="none" w:sz="0" w:space="0" w:color="auto"/>
                        <w:right w:val="none" w:sz="0" w:space="0" w:color="auto"/>
                      </w:divBdr>
                    </w:div>
                  </w:divsChild>
                </w:div>
                <w:div w:id="461386392">
                  <w:marLeft w:val="0"/>
                  <w:marRight w:val="0"/>
                  <w:marTop w:val="0"/>
                  <w:marBottom w:val="0"/>
                  <w:divBdr>
                    <w:top w:val="none" w:sz="0" w:space="0" w:color="auto"/>
                    <w:left w:val="none" w:sz="0" w:space="0" w:color="auto"/>
                    <w:bottom w:val="none" w:sz="0" w:space="0" w:color="auto"/>
                    <w:right w:val="none" w:sz="0" w:space="0" w:color="auto"/>
                  </w:divBdr>
                  <w:divsChild>
                    <w:div w:id="246156830">
                      <w:marLeft w:val="0"/>
                      <w:marRight w:val="0"/>
                      <w:marTop w:val="0"/>
                      <w:marBottom w:val="0"/>
                      <w:divBdr>
                        <w:top w:val="none" w:sz="0" w:space="0" w:color="auto"/>
                        <w:left w:val="none" w:sz="0" w:space="0" w:color="auto"/>
                        <w:bottom w:val="none" w:sz="0" w:space="0" w:color="auto"/>
                        <w:right w:val="none" w:sz="0" w:space="0" w:color="auto"/>
                      </w:divBdr>
                    </w:div>
                  </w:divsChild>
                </w:div>
                <w:div w:id="1405106167">
                  <w:marLeft w:val="0"/>
                  <w:marRight w:val="0"/>
                  <w:marTop w:val="0"/>
                  <w:marBottom w:val="0"/>
                  <w:divBdr>
                    <w:top w:val="none" w:sz="0" w:space="0" w:color="auto"/>
                    <w:left w:val="none" w:sz="0" w:space="0" w:color="auto"/>
                    <w:bottom w:val="none" w:sz="0" w:space="0" w:color="auto"/>
                    <w:right w:val="none" w:sz="0" w:space="0" w:color="auto"/>
                  </w:divBdr>
                  <w:divsChild>
                    <w:div w:id="383872887">
                      <w:marLeft w:val="0"/>
                      <w:marRight w:val="0"/>
                      <w:marTop w:val="0"/>
                      <w:marBottom w:val="0"/>
                      <w:divBdr>
                        <w:top w:val="none" w:sz="0" w:space="0" w:color="auto"/>
                        <w:left w:val="none" w:sz="0" w:space="0" w:color="auto"/>
                        <w:bottom w:val="none" w:sz="0" w:space="0" w:color="auto"/>
                        <w:right w:val="none" w:sz="0" w:space="0" w:color="auto"/>
                      </w:divBdr>
                    </w:div>
                  </w:divsChild>
                </w:div>
                <w:div w:id="973604650">
                  <w:marLeft w:val="0"/>
                  <w:marRight w:val="0"/>
                  <w:marTop w:val="0"/>
                  <w:marBottom w:val="0"/>
                  <w:divBdr>
                    <w:top w:val="none" w:sz="0" w:space="0" w:color="auto"/>
                    <w:left w:val="none" w:sz="0" w:space="0" w:color="auto"/>
                    <w:bottom w:val="none" w:sz="0" w:space="0" w:color="auto"/>
                    <w:right w:val="none" w:sz="0" w:space="0" w:color="auto"/>
                  </w:divBdr>
                  <w:divsChild>
                    <w:div w:id="689913411">
                      <w:marLeft w:val="0"/>
                      <w:marRight w:val="0"/>
                      <w:marTop w:val="0"/>
                      <w:marBottom w:val="0"/>
                      <w:divBdr>
                        <w:top w:val="none" w:sz="0" w:space="0" w:color="auto"/>
                        <w:left w:val="none" w:sz="0" w:space="0" w:color="auto"/>
                        <w:bottom w:val="none" w:sz="0" w:space="0" w:color="auto"/>
                        <w:right w:val="none" w:sz="0" w:space="0" w:color="auto"/>
                      </w:divBdr>
                    </w:div>
                  </w:divsChild>
                </w:div>
                <w:div w:id="938752530">
                  <w:marLeft w:val="0"/>
                  <w:marRight w:val="0"/>
                  <w:marTop w:val="0"/>
                  <w:marBottom w:val="0"/>
                  <w:divBdr>
                    <w:top w:val="none" w:sz="0" w:space="0" w:color="auto"/>
                    <w:left w:val="none" w:sz="0" w:space="0" w:color="auto"/>
                    <w:bottom w:val="none" w:sz="0" w:space="0" w:color="auto"/>
                    <w:right w:val="none" w:sz="0" w:space="0" w:color="auto"/>
                  </w:divBdr>
                  <w:divsChild>
                    <w:div w:id="1542789867">
                      <w:marLeft w:val="0"/>
                      <w:marRight w:val="0"/>
                      <w:marTop w:val="0"/>
                      <w:marBottom w:val="0"/>
                      <w:divBdr>
                        <w:top w:val="none" w:sz="0" w:space="0" w:color="auto"/>
                        <w:left w:val="none" w:sz="0" w:space="0" w:color="auto"/>
                        <w:bottom w:val="none" w:sz="0" w:space="0" w:color="auto"/>
                        <w:right w:val="none" w:sz="0" w:space="0" w:color="auto"/>
                      </w:divBdr>
                    </w:div>
                  </w:divsChild>
                </w:div>
                <w:div w:id="817957980">
                  <w:marLeft w:val="0"/>
                  <w:marRight w:val="0"/>
                  <w:marTop w:val="0"/>
                  <w:marBottom w:val="0"/>
                  <w:divBdr>
                    <w:top w:val="none" w:sz="0" w:space="0" w:color="auto"/>
                    <w:left w:val="none" w:sz="0" w:space="0" w:color="auto"/>
                    <w:bottom w:val="none" w:sz="0" w:space="0" w:color="auto"/>
                    <w:right w:val="none" w:sz="0" w:space="0" w:color="auto"/>
                  </w:divBdr>
                  <w:divsChild>
                    <w:div w:id="1760062373">
                      <w:marLeft w:val="0"/>
                      <w:marRight w:val="0"/>
                      <w:marTop w:val="0"/>
                      <w:marBottom w:val="0"/>
                      <w:divBdr>
                        <w:top w:val="none" w:sz="0" w:space="0" w:color="auto"/>
                        <w:left w:val="none" w:sz="0" w:space="0" w:color="auto"/>
                        <w:bottom w:val="none" w:sz="0" w:space="0" w:color="auto"/>
                        <w:right w:val="none" w:sz="0" w:space="0" w:color="auto"/>
                      </w:divBdr>
                    </w:div>
                  </w:divsChild>
                </w:div>
                <w:div w:id="1342775914">
                  <w:marLeft w:val="0"/>
                  <w:marRight w:val="0"/>
                  <w:marTop w:val="0"/>
                  <w:marBottom w:val="0"/>
                  <w:divBdr>
                    <w:top w:val="none" w:sz="0" w:space="0" w:color="auto"/>
                    <w:left w:val="none" w:sz="0" w:space="0" w:color="auto"/>
                    <w:bottom w:val="none" w:sz="0" w:space="0" w:color="auto"/>
                    <w:right w:val="none" w:sz="0" w:space="0" w:color="auto"/>
                  </w:divBdr>
                  <w:divsChild>
                    <w:div w:id="525019371">
                      <w:marLeft w:val="0"/>
                      <w:marRight w:val="0"/>
                      <w:marTop w:val="0"/>
                      <w:marBottom w:val="0"/>
                      <w:divBdr>
                        <w:top w:val="none" w:sz="0" w:space="0" w:color="auto"/>
                        <w:left w:val="none" w:sz="0" w:space="0" w:color="auto"/>
                        <w:bottom w:val="none" w:sz="0" w:space="0" w:color="auto"/>
                        <w:right w:val="none" w:sz="0" w:space="0" w:color="auto"/>
                      </w:divBdr>
                    </w:div>
                  </w:divsChild>
                </w:div>
                <w:div w:id="1972830306">
                  <w:marLeft w:val="0"/>
                  <w:marRight w:val="0"/>
                  <w:marTop w:val="0"/>
                  <w:marBottom w:val="0"/>
                  <w:divBdr>
                    <w:top w:val="none" w:sz="0" w:space="0" w:color="auto"/>
                    <w:left w:val="none" w:sz="0" w:space="0" w:color="auto"/>
                    <w:bottom w:val="none" w:sz="0" w:space="0" w:color="auto"/>
                    <w:right w:val="none" w:sz="0" w:space="0" w:color="auto"/>
                  </w:divBdr>
                  <w:divsChild>
                    <w:div w:id="1182863424">
                      <w:marLeft w:val="0"/>
                      <w:marRight w:val="0"/>
                      <w:marTop w:val="0"/>
                      <w:marBottom w:val="0"/>
                      <w:divBdr>
                        <w:top w:val="none" w:sz="0" w:space="0" w:color="auto"/>
                        <w:left w:val="none" w:sz="0" w:space="0" w:color="auto"/>
                        <w:bottom w:val="none" w:sz="0" w:space="0" w:color="auto"/>
                        <w:right w:val="none" w:sz="0" w:space="0" w:color="auto"/>
                      </w:divBdr>
                    </w:div>
                  </w:divsChild>
                </w:div>
                <w:div w:id="1886022941">
                  <w:marLeft w:val="0"/>
                  <w:marRight w:val="0"/>
                  <w:marTop w:val="0"/>
                  <w:marBottom w:val="0"/>
                  <w:divBdr>
                    <w:top w:val="none" w:sz="0" w:space="0" w:color="auto"/>
                    <w:left w:val="none" w:sz="0" w:space="0" w:color="auto"/>
                    <w:bottom w:val="none" w:sz="0" w:space="0" w:color="auto"/>
                    <w:right w:val="none" w:sz="0" w:space="0" w:color="auto"/>
                  </w:divBdr>
                  <w:divsChild>
                    <w:div w:id="828247511">
                      <w:marLeft w:val="0"/>
                      <w:marRight w:val="0"/>
                      <w:marTop w:val="0"/>
                      <w:marBottom w:val="0"/>
                      <w:divBdr>
                        <w:top w:val="none" w:sz="0" w:space="0" w:color="auto"/>
                        <w:left w:val="none" w:sz="0" w:space="0" w:color="auto"/>
                        <w:bottom w:val="none" w:sz="0" w:space="0" w:color="auto"/>
                        <w:right w:val="none" w:sz="0" w:space="0" w:color="auto"/>
                      </w:divBdr>
                    </w:div>
                  </w:divsChild>
                </w:div>
                <w:div w:id="1561552737">
                  <w:marLeft w:val="0"/>
                  <w:marRight w:val="0"/>
                  <w:marTop w:val="0"/>
                  <w:marBottom w:val="0"/>
                  <w:divBdr>
                    <w:top w:val="none" w:sz="0" w:space="0" w:color="auto"/>
                    <w:left w:val="none" w:sz="0" w:space="0" w:color="auto"/>
                    <w:bottom w:val="none" w:sz="0" w:space="0" w:color="auto"/>
                    <w:right w:val="none" w:sz="0" w:space="0" w:color="auto"/>
                  </w:divBdr>
                  <w:divsChild>
                    <w:div w:id="547188206">
                      <w:marLeft w:val="0"/>
                      <w:marRight w:val="0"/>
                      <w:marTop w:val="0"/>
                      <w:marBottom w:val="0"/>
                      <w:divBdr>
                        <w:top w:val="none" w:sz="0" w:space="0" w:color="auto"/>
                        <w:left w:val="none" w:sz="0" w:space="0" w:color="auto"/>
                        <w:bottom w:val="none" w:sz="0" w:space="0" w:color="auto"/>
                        <w:right w:val="none" w:sz="0" w:space="0" w:color="auto"/>
                      </w:divBdr>
                    </w:div>
                  </w:divsChild>
                </w:div>
                <w:div w:id="1575046934">
                  <w:marLeft w:val="0"/>
                  <w:marRight w:val="0"/>
                  <w:marTop w:val="0"/>
                  <w:marBottom w:val="0"/>
                  <w:divBdr>
                    <w:top w:val="none" w:sz="0" w:space="0" w:color="auto"/>
                    <w:left w:val="none" w:sz="0" w:space="0" w:color="auto"/>
                    <w:bottom w:val="none" w:sz="0" w:space="0" w:color="auto"/>
                    <w:right w:val="none" w:sz="0" w:space="0" w:color="auto"/>
                  </w:divBdr>
                  <w:divsChild>
                    <w:div w:id="575634079">
                      <w:marLeft w:val="0"/>
                      <w:marRight w:val="0"/>
                      <w:marTop w:val="0"/>
                      <w:marBottom w:val="0"/>
                      <w:divBdr>
                        <w:top w:val="none" w:sz="0" w:space="0" w:color="auto"/>
                        <w:left w:val="none" w:sz="0" w:space="0" w:color="auto"/>
                        <w:bottom w:val="none" w:sz="0" w:space="0" w:color="auto"/>
                        <w:right w:val="none" w:sz="0" w:space="0" w:color="auto"/>
                      </w:divBdr>
                    </w:div>
                  </w:divsChild>
                </w:div>
                <w:div w:id="1056007622">
                  <w:marLeft w:val="0"/>
                  <w:marRight w:val="0"/>
                  <w:marTop w:val="0"/>
                  <w:marBottom w:val="0"/>
                  <w:divBdr>
                    <w:top w:val="none" w:sz="0" w:space="0" w:color="auto"/>
                    <w:left w:val="none" w:sz="0" w:space="0" w:color="auto"/>
                    <w:bottom w:val="none" w:sz="0" w:space="0" w:color="auto"/>
                    <w:right w:val="none" w:sz="0" w:space="0" w:color="auto"/>
                  </w:divBdr>
                  <w:divsChild>
                    <w:div w:id="468326436">
                      <w:marLeft w:val="0"/>
                      <w:marRight w:val="0"/>
                      <w:marTop w:val="0"/>
                      <w:marBottom w:val="0"/>
                      <w:divBdr>
                        <w:top w:val="none" w:sz="0" w:space="0" w:color="auto"/>
                        <w:left w:val="none" w:sz="0" w:space="0" w:color="auto"/>
                        <w:bottom w:val="none" w:sz="0" w:space="0" w:color="auto"/>
                        <w:right w:val="none" w:sz="0" w:space="0" w:color="auto"/>
                      </w:divBdr>
                    </w:div>
                  </w:divsChild>
                </w:div>
                <w:div w:id="1121411390">
                  <w:marLeft w:val="0"/>
                  <w:marRight w:val="0"/>
                  <w:marTop w:val="0"/>
                  <w:marBottom w:val="0"/>
                  <w:divBdr>
                    <w:top w:val="none" w:sz="0" w:space="0" w:color="auto"/>
                    <w:left w:val="none" w:sz="0" w:space="0" w:color="auto"/>
                    <w:bottom w:val="none" w:sz="0" w:space="0" w:color="auto"/>
                    <w:right w:val="none" w:sz="0" w:space="0" w:color="auto"/>
                  </w:divBdr>
                  <w:divsChild>
                    <w:div w:id="2070572261">
                      <w:marLeft w:val="0"/>
                      <w:marRight w:val="0"/>
                      <w:marTop w:val="0"/>
                      <w:marBottom w:val="0"/>
                      <w:divBdr>
                        <w:top w:val="none" w:sz="0" w:space="0" w:color="auto"/>
                        <w:left w:val="none" w:sz="0" w:space="0" w:color="auto"/>
                        <w:bottom w:val="none" w:sz="0" w:space="0" w:color="auto"/>
                        <w:right w:val="none" w:sz="0" w:space="0" w:color="auto"/>
                      </w:divBdr>
                    </w:div>
                  </w:divsChild>
                </w:div>
                <w:div w:id="730158026">
                  <w:marLeft w:val="0"/>
                  <w:marRight w:val="0"/>
                  <w:marTop w:val="0"/>
                  <w:marBottom w:val="0"/>
                  <w:divBdr>
                    <w:top w:val="none" w:sz="0" w:space="0" w:color="auto"/>
                    <w:left w:val="none" w:sz="0" w:space="0" w:color="auto"/>
                    <w:bottom w:val="none" w:sz="0" w:space="0" w:color="auto"/>
                    <w:right w:val="none" w:sz="0" w:space="0" w:color="auto"/>
                  </w:divBdr>
                  <w:divsChild>
                    <w:div w:id="681318349">
                      <w:marLeft w:val="0"/>
                      <w:marRight w:val="0"/>
                      <w:marTop w:val="0"/>
                      <w:marBottom w:val="0"/>
                      <w:divBdr>
                        <w:top w:val="none" w:sz="0" w:space="0" w:color="auto"/>
                        <w:left w:val="none" w:sz="0" w:space="0" w:color="auto"/>
                        <w:bottom w:val="none" w:sz="0" w:space="0" w:color="auto"/>
                        <w:right w:val="none" w:sz="0" w:space="0" w:color="auto"/>
                      </w:divBdr>
                    </w:div>
                  </w:divsChild>
                </w:div>
                <w:div w:id="44456798">
                  <w:marLeft w:val="0"/>
                  <w:marRight w:val="0"/>
                  <w:marTop w:val="0"/>
                  <w:marBottom w:val="0"/>
                  <w:divBdr>
                    <w:top w:val="none" w:sz="0" w:space="0" w:color="auto"/>
                    <w:left w:val="none" w:sz="0" w:space="0" w:color="auto"/>
                    <w:bottom w:val="none" w:sz="0" w:space="0" w:color="auto"/>
                    <w:right w:val="none" w:sz="0" w:space="0" w:color="auto"/>
                  </w:divBdr>
                  <w:divsChild>
                    <w:div w:id="494498897">
                      <w:marLeft w:val="0"/>
                      <w:marRight w:val="0"/>
                      <w:marTop w:val="0"/>
                      <w:marBottom w:val="0"/>
                      <w:divBdr>
                        <w:top w:val="none" w:sz="0" w:space="0" w:color="auto"/>
                        <w:left w:val="none" w:sz="0" w:space="0" w:color="auto"/>
                        <w:bottom w:val="none" w:sz="0" w:space="0" w:color="auto"/>
                        <w:right w:val="none" w:sz="0" w:space="0" w:color="auto"/>
                      </w:divBdr>
                    </w:div>
                  </w:divsChild>
                </w:div>
                <w:div w:id="483089160">
                  <w:marLeft w:val="0"/>
                  <w:marRight w:val="0"/>
                  <w:marTop w:val="0"/>
                  <w:marBottom w:val="0"/>
                  <w:divBdr>
                    <w:top w:val="none" w:sz="0" w:space="0" w:color="auto"/>
                    <w:left w:val="none" w:sz="0" w:space="0" w:color="auto"/>
                    <w:bottom w:val="none" w:sz="0" w:space="0" w:color="auto"/>
                    <w:right w:val="none" w:sz="0" w:space="0" w:color="auto"/>
                  </w:divBdr>
                  <w:divsChild>
                    <w:div w:id="903839083">
                      <w:marLeft w:val="0"/>
                      <w:marRight w:val="0"/>
                      <w:marTop w:val="0"/>
                      <w:marBottom w:val="0"/>
                      <w:divBdr>
                        <w:top w:val="none" w:sz="0" w:space="0" w:color="auto"/>
                        <w:left w:val="none" w:sz="0" w:space="0" w:color="auto"/>
                        <w:bottom w:val="none" w:sz="0" w:space="0" w:color="auto"/>
                        <w:right w:val="none" w:sz="0" w:space="0" w:color="auto"/>
                      </w:divBdr>
                    </w:div>
                  </w:divsChild>
                </w:div>
                <w:div w:id="1727802648">
                  <w:marLeft w:val="0"/>
                  <w:marRight w:val="0"/>
                  <w:marTop w:val="0"/>
                  <w:marBottom w:val="0"/>
                  <w:divBdr>
                    <w:top w:val="none" w:sz="0" w:space="0" w:color="auto"/>
                    <w:left w:val="none" w:sz="0" w:space="0" w:color="auto"/>
                    <w:bottom w:val="none" w:sz="0" w:space="0" w:color="auto"/>
                    <w:right w:val="none" w:sz="0" w:space="0" w:color="auto"/>
                  </w:divBdr>
                  <w:divsChild>
                    <w:div w:id="1935287768">
                      <w:marLeft w:val="0"/>
                      <w:marRight w:val="0"/>
                      <w:marTop w:val="0"/>
                      <w:marBottom w:val="0"/>
                      <w:divBdr>
                        <w:top w:val="none" w:sz="0" w:space="0" w:color="auto"/>
                        <w:left w:val="none" w:sz="0" w:space="0" w:color="auto"/>
                        <w:bottom w:val="none" w:sz="0" w:space="0" w:color="auto"/>
                        <w:right w:val="none" w:sz="0" w:space="0" w:color="auto"/>
                      </w:divBdr>
                    </w:div>
                  </w:divsChild>
                </w:div>
                <w:div w:id="1642226861">
                  <w:marLeft w:val="0"/>
                  <w:marRight w:val="0"/>
                  <w:marTop w:val="0"/>
                  <w:marBottom w:val="0"/>
                  <w:divBdr>
                    <w:top w:val="none" w:sz="0" w:space="0" w:color="auto"/>
                    <w:left w:val="none" w:sz="0" w:space="0" w:color="auto"/>
                    <w:bottom w:val="none" w:sz="0" w:space="0" w:color="auto"/>
                    <w:right w:val="none" w:sz="0" w:space="0" w:color="auto"/>
                  </w:divBdr>
                  <w:divsChild>
                    <w:div w:id="205799127">
                      <w:marLeft w:val="0"/>
                      <w:marRight w:val="0"/>
                      <w:marTop w:val="0"/>
                      <w:marBottom w:val="0"/>
                      <w:divBdr>
                        <w:top w:val="none" w:sz="0" w:space="0" w:color="auto"/>
                        <w:left w:val="none" w:sz="0" w:space="0" w:color="auto"/>
                        <w:bottom w:val="none" w:sz="0" w:space="0" w:color="auto"/>
                        <w:right w:val="none" w:sz="0" w:space="0" w:color="auto"/>
                      </w:divBdr>
                    </w:div>
                  </w:divsChild>
                </w:div>
                <w:div w:id="1065177418">
                  <w:marLeft w:val="0"/>
                  <w:marRight w:val="0"/>
                  <w:marTop w:val="0"/>
                  <w:marBottom w:val="0"/>
                  <w:divBdr>
                    <w:top w:val="none" w:sz="0" w:space="0" w:color="auto"/>
                    <w:left w:val="none" w:sz="0" w:space="0" w:color="auto"/>
                    <w:bottom w:val="none" w:sz="0" w:space="0" w:color="auto"/>
                    <w:right w:val="none" w:sz="0" w:space="0" w:color="auto"/>
                  </w:divBdr>
                  <w:divsChild>
                    <w:div w:id="1796681119">
                      <w:marLeft w:val="0"/>
                      <w:marRight w:val="0"/>
                      <w:marTop w:val="0"/>
                      <w:marBottom w:val="0"/>
                      <w:divBdr>
                        <w:top w:val="none" w:sz="0" w:space="0" w:color="auto"/>
                        <w:left w:val="none" w:sz="0" w:space="0" w:color="auto"/>
                        <w:bottom w:val="none" w:sz="0" w:space="0" w:color="auto"/>
                        <w:right w:val="none" w:sz="0" w:space="0" w:color="auto"/>
                      </w:divBdr>
                    </w:div>
                  </w:divsChild>
                </w:div>
                <w:div w:id="1511485453">
                  <w:marLeft w:val="0"/>
                  <w:marRight w:val="0"/>
                  <w:marTop w:val="0"/>
                  <w:marBottom w:val="0"/>
                  <w:divBdr>
                    <w:top w:val="none" w:sz="0" w:space="0" w:color="auto"/>
                    <w:left w:val="none" w:sz="0" w:space="0" w:color="auto"/>
                    <w:bottom w:val="none" w:sz="0" w:space="0" w:color="auto"/>
                    <w:right w:val="none" w:sz="0" w:space="0" w:color="auto"/>
                  </w:divBdr>
                  <w:divsChild>
                    <w:div w:id="285309352">
                      <w:marLeft w:val="0"/>
                      <w:marRight w:val="0"/>
                      <w:marTop w:val="0"/>
                      <w:marBottom w:val="0"/>
                      <w:divBdr>
                        <w:top w:val="none" w:sz="0" w:space="0" w:color="auto"/>
                        <w:left w:val="none" w:sz="0" w:space="0" w:color="auto"/>
                        <w:bottom w:val="none" w:sz="0" w:space="0" w:color="auto"/>
                        <w:right w:val="none" w:sz="0" w:space="0" w:color="auto"/>
                      </w:divBdr>
                    </w:div>
                  </w:divsChild>
                </w:div>
                <w:div w:id="1883636407">
                  <w:marLeft w:val="0"/>
                  <w:marRight w:val="0"/>
                  <w:marTop w:val="0"/>
                  <w:marBottom w:val="0"/>
                  <w:divBdr>
                    <w:top w:val="none" w:sz="0" w:space="0" w:color="auto"/>
                    <w:left w:val="none" w:sz="0" w:space="0" w:color="auto"/>
                    <w:bottom w:val="none" w:sz="0" w:space="0" w:color="auto"/>
                    <w:right w:val="none" w:sz="0" w:space="0" w:color="auto"/>
                  </w:divBdr>
                  <w:divsChild>
                    <w:div w:id="1476071718">
                      <w:marLeft w:val="0"/>
                      <w:marRight w:val="0"/>
                      <w:marTop w:val="0"/>
                      <w:marBottom w:val="0"/>
                      <w:divBdr>
                        <w:top w:val="none" w:sz="0" w:space="0" w:color="auto"/>
                        <w:left w:val="none" w:sz="0" w:space="0" w:color="auto"/>
                        <w:bottom w:val="none" w:sz="0" w:space="0" w:color="auto"/>
                        <w:right w:val="none" w:sz="0" w:space="0" w:color="auto"/>
                      </w:divBdr>
                    </w:div>
                  </w:divsChild>
                </w:div>
                <w:div w:id="963344575">
                  <w:marLeft w:val="0"/>
                  <w:marRight w:val="0"/>
                  <w:marTop w:val="0"/>
                  <w:marBottom w:val="0"/>
                  <w:divBdr>
                    <w:top w:val="none" w:sz="0" w:space="0" w:color="auto"/>
                    <w:left w:val="none" w:sz="0" w:space="0" w:color="auto"/>
                    <w:bottom w:val="none" w:sz="0" w:space="0" w:color="auto"/>
                    <w:right w:val="none" w:sz="0" w:space="0" w:color="auto"/>
                  </w:divBdr>
                  <w:divsChild>
                    <w:div w:id="1089348188">
                      <w:marLeft w:val="0"/>
                      <w:marRight w:val="0"/>
                      <w:marTop w:val="0"/>
                      <w:marBottom w:val="0"/>
                      <w:divBdr>
                        <w:top w:val="none" w:sz="0" w:space="0" w:color="auto"/>
                        <w:left w:val="none" w:sz="0" w:space="0" w:color="auto"/>
                        <w:bottom w:val="none" w:sz="0" w:space="0" w:color="auto"/>
                        <w:right w:val="none" w:sz="0" w:space="0" w:color="auto"/>
                      </w:divBdr>
                    </w:div>
                  </w:divsChild>
                </w:div>
                <w:div w:id="629290024">
                  <w:marLeft w:val="0"/>
                  <w:marRight w:val="0"/>
                  <w:marTop w:val="0"/>
                  <w:marBottom w:val="0"/>
                  <w:divBdr>
                    <w:top w:val="none" w:sz="0" w:space="0" w:color="auto"/>
                    <w:left w:val="none" w:sz="0" w:space="0" w:color="auto"/>
                    <w:bottom w:val="none" w:sz="0" w:space="0" w:color="auto"/>
                    <w:right w:val="none" w:sz="0" w:space="0" w:color="auto"/>
                  </w:divBdr>
                  <w:divsChild>
                    <w:div w:id="1861813209">
                      <w:marLeft w:val="0"/>
                      <w:marRight w:val="0"/>
                      <w:marTop w:val="0"/>
                      <w:marBottom w:val="0"/>
                      <w:divBdr>
                        <w:top w:val="none" w:sz="0" w:space="0" w:color="auto"/>
                        <w:left w:val="none" w:sz="0" w:space="0" w:color="auto"/>
                        <w:bottom w:val="none" w:sz="0" w:space="0" w:color="auto"/>
                        <w:right w:val="none" w:sz="0" w:space="0" w:color="auto"/>
                      </w:divBdr>
                    </w:div>
                  </w:divsChild>
                </w:div>
                <w:div w:id="2021154524">
                  <w:marLeft w:val="0"/>
                  <w:marRight w:val="0"/>
                  <w:marTop w:val="0"/>
                  <w:marBottom w:val="0"/>
                  <w:divBdr>
                    <w:top w:val="none" w:sz="0" w:space="0" w:color="auto"/>
                    <w:left w:val="none" w:sz="0" w:space="0" w:color="auto"/>
                    <w:bottom w:val="none" w:sz="0" w:space="0" w:color="auto"/>
                    <w:right w:val="none" w:sz="0" w:space="0" w:color="auto"/>
                  </w:divBdr>
                  <w:divsChild>
                    <w:div w:id="165942136">
                      <w:marLeft w:val="0"/>
                      <w:marRight w:val="0"/>
                      <w:marTop w:val="0"/>
                      <w:marBottom w:val="0"/>
                      <w:divBdr>
                        <w:top w:val="none" w:sz="0" w:space="0" w:color="auto"/>
                        <w:left w:val="none" w:sz="0" w:space="0" w:color="auto"/>
                        <w:bottom w:val="none" w:sz="0" w:space="0" w:color="auto"/>
                        <w:right w:val="none" w:sz="0" w:space="0" w:color="auto"/>
                      </w:divBdr>
                    </w:div>
                  </w:divsChild>
                </w:div>
                <w:div w:id="1129779469">
                  <w:marLeft w:val="0"/>
                  <w:marRight w:val="0"/>
                  <w:marTop w:val="0"/>
                  <w:marBottom w:val="0"/>
                  <w:divBdr>
                    <w:top w:val="none" w:sz="0" w:space="0" w:color="auto"/>
                    <w:left w:val="none" w:sz="0" w:space="0" w:color="auto"/>
                    <w:bottom w:val="none" w:sz="0" w:space="0" w:color="auto"/>
                    <w:right w:val="none" w:sz="0" w:space="0" w:color="auto"/>
                  </w:divBdr>
                  <w:divsChild>
                    <w:div w:id="1205168337">
                      <w:marLeft w:val="0"/>
                      <w:marRight w:val="0"/>
                      <w:marTop w:val="0"/>
                      <w:marBottom w:val="0"/>
                      <w:divBdr>
                        <w:top w:val="none" w:sz="0" w:space="0" w:color="auto"/>
                        <w:left w:val="none" w:sz="0" w:space="0" w:color="auto"/>
                        <w:bottom w:val="none" w:sz="0" w:space="0" w:color="auto"/>
                        <w:right w:val="none" w:sz="0" w:space="0" w:color="auto"/>
                      </w:divBdr>
                    </w:div>
                  </w:divsChild>
                </w:div>
                <w:div w:id="1111777575">
                  <w:marLeft w:val="0"/>
                  <w:marRight w:val="0"/>
                  <w:marTop w:val="0"/>
                  <w:marBottom w:val="0"/>
                  <w:divBdr>
                    <w:top w:val="none" w:sz="0" w:space="0" w:color="auto"/>
                    <w:left w:val="none" w:sz="0" w:space="0" w:color="auto"/>
                    <w:bottom w:val="none" w:sz="0" w:space="0" w:color="auto"/>
                    <w:right w:val="none" w:sz="0" w:space="0" w:color="auto"/>
                  </w:divBdr>
                  <w:divsChild>
                    <w:div w:id="609901198">
                      <w:marLeft w:val="0"/>
                      <w:marRight w:val="0"/>
                      <w:marTop w:val="0"/>
                      <w:marBottom w:val="0"/>
                      <w:divBdr>
                        <w:top w:val="none" w:sz="0" w:space="0" w:color="auto"/>
                        <w:left w:val="none" w:sz="0" w:space="0" w:color="auto"/>
                        <w:bottom w:val="none" w:sz="0" w:space="0" w:color="auto"/>
                        <w:right w:val="none" w:sz="0" w:space="0" w:color="auto"/>
                      </w:divBdr>
                    </w:div>
                    <w:div w:id="166091821">
                      <w:marLeft w:val="0"/>
                      <w:marRight w:val="0"/>
                      <w:marTop w:val="0"/>
                      <w:marBottom w:val="0"/>
                      <w:divBdr>
                        <w:top w:val="none" w:sz="0" w:space="0" w:color="auto"/>
                        <w:left w:val="none" w:sz="0" w:space="0" w:color="auto"/>
                        <w:bottom w:val="none" w:sz="0" w:space="0" w:color="auto"/>
                        <w:right w:val="none" w:sz="0" w:space="0" w:color="auto"/>
                      </w:divBdr>
                    </w:div>
                  </w:divsChild>
                </w:div>
                <w:div w:id="519121044">
                  <w:marLeft w:val="0"/>
                  <w:marRight w:val="0"/>
                  <w:marTop w:val="0"/>
                  <w:marBottom w:val="0"/>
                  <w:divBdr>
                    <w:top w:val="none" w:sz="0" w:space="0" w:color="auto"/>
                    <w:left w:val="none" w:sz="0" w:space="0" w:color="auto"/>
                    <w:bottom w:val="none" w:sz="0" w:space="0" w:color="auto"/>
                    <w:right w:val="none" w:sz="0" w:space="0" w:color="auto"/>
                  </w:divBdr>
                  <w:divsChild>
                    <w:div w:id="891582019">
                      <w:marLeft w:val="0"/>
                      <w:marRight w:val="0"/>
                      <w:marTop w:val="0"/>
                      <w:marBottom w:val="0"/>
                      <w:divBdr>
                        <w:top w:val="none" w:sz="0" w:space="0" w:color="auto"/>
                        <w:left w:val="none" w:sz="0" w:space="0" w:color="auto"/>
                        <w:bottom w:val="none" w:sz="0" w:space="0" w:color="auto"/>
                        <w:right w:val="none" w:sz="0" w:space="0" w:color="auto"/>
                      </w:divBdr>
                    </w:div>
                  </w:divsChild>
                </w:div>
                <w:div w:id="739981316">
                  <w:marLeft w:val="0"/>
                  <w:marRight w:val="0"/>
                  <w:marTop w:val="0"/>
                  <w:marBottom w:val="0"/>
                  <w:divBdr>
                    <w:top w:val="none" w:sz="0" w:space="0" w:color="auto"/>
                    <w:left w:val="none" w:sz="0" w:space="0" w:color="auto"/>
                    <w:bottom w:val="none" w:sz="0" w:space="0" w:color="auto"/>
                    <w:right w:val="none" w:sz="0" w:space="0" w:color="auto"/>
                  </w:divBdr>
                  <w:divsChild>
                    <w:div w:id="1175194449">
                      <w:marLeft w:val="0"/>
                      <w:marRight w:val="0"/>
                      <w:marTop w:val="0"/>
                      <w:marBottom w:val="0"/>
                      <w:divBdr>
                        <w:top w:val="none" w:sz="0" w:space="0" w:color="auto"/>
                        <w:left w:val="none" w:sz="0" w:space="0" w:color="auto"/>
                        <w:bottom w:val="none" w:sz="0" w:space="0" w:color="auto"/>
                        <w:right w:val="none" w:sz="0" w:space="0" w:color="auto"/>
                      </w:divBdr>
                    </w:div>
                    <w:div w:id="955217654">
                      <w:marLeft w:val="0"/>
                      <w:marRight w:val="0"/>
                      <w:marTop w:val="0"/>
                      <w:marBottom w:val="0"/>
                      <w:divBdr>
                        <w:top w:val="none" w:sz="0" w:space="0" w:color="auto"/>
                        <w:left w:val="none" w:sz="0" w:space="0" w:color="auto"/>
                        <w:bottom w:val="none" w:sz="0" w:space="0" w:color="auto"/>
                        <w:right w:val="none" w:sz="0" w:space="0" w:color="auto"/>
                      </w:divBdr>
                    </w:div>
                    <w:div w:id="1785729453">
                      <w:marLeft w:val="0"/>
                      <w:marRight w:val="0"/>
                      <w:marTop w:val="0"/>
                      <w:marBottom w:val="0"/>
                      <w:divBdr>
                        <w:top w:val="none" w:sz="0" w:space="0" w:color="auto"/>
                        <w:left w:val="none" w:sz="0" w:space="0" w:color="auto"/>
                        <w:bottom w:val="none" w:sz="0" w:space="0" w:color="auto"/>
                        <w:right w:val="none" w:sz="0" w:space="0" w:color="auto"/>
                      </w:divBdr>
                    </w:div>
                    <w:div w:id="588661067">
                      <w:marLeft w:val="0"/>
                      <w:marRight w:val="0"/>
                      <w:marTop w:val="0"/>
                      <w:marBottom w:val="0"/>
                      <w:divBdr>
                        <w:top w:val="none" w:sz="0" w:space="0" w:color="auto"/>
                        <w:left w:val="none" w:sz="0" w:space="0" w:color="auto"/>
                        <w:bottom w:val="none" w:sz="0" w:space="0" w:color="auto"/>
                        <w:right w:val="none" w:sz="0" w:space="0" w:color="auto"/>
                      </w:divBdr>
                    </w:div>
                    <w:div w:id="1768766615">
                      <w:marLeft w:val="0"/>
                      <w:marRight w:val="0"/>
                      <w:marTop w:val="0"/>
                      <w:marBottom w:val="0"/>
                      <w:divBdr>
                        <w:top w:val="none" w:sz="0" w:space="0" w:color="auto"/>
                        <w:left w:val="none" w:sz="0" w:space="0" w:color="auto"/>
                        <w:bottom w:val="none" w:sz="0" w:space="0" w:color="auto"/>
                        <w:right w:val="none" w:sz="0" w:space="0" w:color="auto"/>
                      </w:divBdr>
                    </w:div>
                    <w:div w:id="155607417">
                      <w:marLeft w:val="0"/>
                      <w:marRight w:val="0"/>
                      <w:marTop w:val="0"/>
                      <w:marBottom w:val="0"/>
                      <w:divBdr>
                        <w:top w:val="none" w:sz="0" w:space="0" w:color="auto"/>
                        <w:left w:val="none" w:sz="0" w:space="0" w:color="auto"/>
                        <w:bottom w:val="none" w:sz="0" w:space="0" w:color="auto"/>
                        <w:right w:val="none" w:sz="0" w:space="0" w:color="auto"/>
                      </w:divBdr>
                    </w:div>
                    <w:div w:id="2021081210">
                      <w:marLeft w:val="0"/>
                      <w:marRight w:val="0"/>
                      <w:marTop w:val="0"/>
                      <w:marBottom w:val="0"/>
                      <w:divBdr>
                        <w:top w:val="none" w:sz="0" w:space="0" w:color="auto"/>
                        <w:left w:val="none" w:sz="0" w:space="0" w:color="auto"/>
                        <w:bottom w:val="none" w:sz="0" w:space="0" w:color="auto"/>
                        <w:right w:val="none" w:sz="0" w:space="0" w:color="auto"/>
                      </w:divBdr>
                    </w:div>
                  </w:divsChild>
                </w:div>
                <w:div w:id="759260050">
                  <w:marLeft w:val="0"/>
                  <w:marRight w:val="0"/>
                  <w:marTop w:val="0"/>
                  <w:marBottom w:val="0"/>
                  <w:divBdr>
                    <w:top w:val="none" w:sz="0" w:space="0" w:color="auto"/>
                    <w:left w:val="none" w:sz="0" w:space="0" w:color="auto"/>
                    <w:bottom w:val="none" w:sz="0" w:space="0" w:color="auto"/>
                    <w:right w:val="none" w:sz="0" w:space="0" w:color="auto"/>
                  </w:divBdr>
                  <w:divsChild>
                    <w:div w:id="425657907">
                      <w:marLeft w:val="0"/>
                      <w:marRight w:val="0"/>
                      <w:marTop w:val="0"/>
                      <w:marBottom w:val="0"/>
                      <w:divBdr>
                        <w:top w:val="none" w:sz="0" w:space="0" w:color="auto"/>
                        <w:left w:val="none" w:sz="0" w:space="0" w:color="auto"/>
                        <w:bottom w:val="none" w:sz="0" w:space="0" w:color="auto"/>
                        <w:right w:val="none" w:sz="0" w:space="0" w:color="auto"/>
                      </w:divBdr>
                    </w:div>
                    <w:div w:id="1697348942">
                      <w:marLeft w:val="0"/>
                      <w:marRight w:val="0"/>
                      <w:marTop w:val="0"/>
                      <w:marBottom w:val="0"/>
                      <w:divBdr>
                        <w:top w:val="none" w:sz="0" w:space="0" w:color="auto"/>
                        <w:left w:val="none" w:sz="0" w:space="0" w:color="auto"/>
                        <w:bottom w:val="none" w:sz="0" w:space="0" w:color="auto"/>
                        <w:right w:val="none" w:sz="0" w:space="0" w:color="auto"/>
                      </w:divBdr>
                    </w:div>
                    <w:div w:id="1083450535">
                      <w:marLeft w:val="0"/>
                      <w:marRight w:val="0"/>
                      <w:marTop w:val="0"/>
                      <w:marBottom w:val="0"/>
                      <w:divBdr>
                        <w:top w:val="none" w:sz="0" w:space="0" w:color="auto"/>
                        <w:left w:val="none" w:sz="0" w:space="0" w:color="auto"/>
                        <w:bottom w:val="none" w:sz="0" w:space="0" w:color="auto"/>
                        <w:right w:val="none" w:sz="0" w:space="0" w:color="auto"/>
                      </w:divBdr>
                    </w:div>
                  </w:divsChild>
                </w:div>
                <w:div w:id="59789277">
                  <w:marLeft w:val="0"/>
                  <w:marRight w:val="0"/>
                  <w:marTop w:val="0"/>
                  <w:marBottom w:val="0"/>
                  <w:divBdr>
                    <w:top w:val="none" w:sz="0" w:space="0" w:color="auto"/>
                    <w:left w:val="none" w:sz="0" w:space="0" w:color="auto"/>
                    <w:bottom w:val="none" w:sz="0" w:space="0" w:color="auto"/>
                    <w:right w:val="none" w:sz="0" w:space="0" w:color="auto"/>
                  </w:divBdr>
                  <w:divsChild>
                    <w:div w:id="1914319134">
                      <w:marLeft w:val="0"/>
                      <w:marRight w:val="0"/>
                      <w:marTop w:val="0"/>
                      <w:marBottom w:val="0"/>
                      <w:divBdr>
                        <w:top w:val="none" w:sz="0" w:space="0" w:color="auto"/>
                        <w:left w:val="none" w:sz="0" w:space="0" w:color="auto"/>
                        <w:bottom w:val="none" w:sz="0" w:space="0" w:color="auto"/>
                        <w:right w:val="none" w:sz="0" w:space="0" w:color="auto"/>
                      </w:divBdr>
                    </w:div>
                    <w:div w:id="1879927603">
                      <w:marLeft w:val="0"/>
                      <w:marRight w:val="0"/>
                      <w:marTop w:val="0"/>
                      <w:marBottom w:val="0"/>
                      <w:divBdr>
                        <w:top w:val="none" w:sz="0" w:space="0" w:color="auto"/>
                        <w:left w:val="none" w:sz="0" w:space="0" w:color="auto"/>
                        <w:bottom w:val="none" w:sz="0" w:space="0" w:color="auto"/>
                        <w:right w:val="none" w:sz="0" w:space="0" w:color="auto"/>
                      </w:divBdr>
                    </w:div>
                    <w:div w:id="995648509">
                      <w:marLeft w:val="0"/>
                      <w:marRight w:val="0"/>
                      <w:marTop w:val="0"/>
                      <w:marBottom w:val="0"/>
                      <w:divBdr>
                        <w:top w:val="none" w:sz="0" w:space="0" w:color="auto"/>
                        <w:left w:val="none" w:sz="0" w:space="0" w:color="auto"/>
                        <w:bottom w:val="none" w:sz="0" w:space="0" w:color="auto"/>
                        <w:right w:val="none" w:sz="0" w:space="0" w:color="auto"/>
                      </w:divBdr>
                    </w:div>
                    <w:div w:id="2076736842">
                      <w:marLeft w:val="0"/>
                      <w:marRight w:val="0"/>
                      <w:marTop w:val="0"/>
                      <w:marBottom w:val="0"/>
                      <w:divBdr>
                        <w:top w:val="none" w:sz="0" w:space="0" w:color="auto"/>
                        <w:left w:val="none" w:sz="0" w:space="0" w:color="auto"/>
                        <w:bottom w:val="none" w:sz="0" w:space="0" w:color="auto"/>
                        <w:right w:val="none" w:sz="0" w:space="0" w:color="auto"/>
                      </w:divBdr>
                    </w:div>
                    <w:div w:id="450590258">
                      <w:marLeft w:val="0"/>
                      <w:marRight w:val="0"/>
                      <w:marTop w:val="0"/>
                      <w:marBottom w:val="0"/>
                      <w:divBdr>
                        <w:top w:val="none" w:sz="0" w:space="0" w:color="auto"/>
                        <w:left w:val="none" w:sz="0" w:space="0" w:color="auto"/>
                        <w:bottom w:val="none" w:sz="0" w:space="0" w:color="auto"/>
                        <w:right w:val="none" w:sz="0" w:space="0" w:color="auto"/>
                      </w:divBdr>
                    </w:div>
                  </w:divsChild>
                </w:div>
                <w:div w:id="2046977030">
                  <w:marLeft w:val="0"/>
                  <w:marRight w:val="0"/>
                  <w:marTop w:val="0"/>
                  <w:marBottom w:val="0"/>
                  <w:divBdr>
                    <w:top w:val="none" w:sz="0" w:space="0" w:color="auto"/>
                    <w:left w:val="none" w:sz="0" w:space="0" w:color="auto"/>
                    <w:bottom w:val="none" w:sz="0" w:space="0" w:color="auto"/>
                    <w:right w:val="none" w:sz="0" w:space="0" w:color="auto"/>
                  </w:divBdr>
                  <w:divsChild>
                    <w:div w:id="1617560836">
                      <w:marLeft w:val="0"/>
                      <w:marRight w:val="0"/>
                      <w:marTop w:val="0"/>
                      <w:marBottom w:val="0"/>
                      <w:divBdr>
                        <w:top w:val="none" w:sz="0" w:space="0" w:color="auto"/>
                        <w:left w:val="none" w:sz="0" w:space="0" w:color="auto"/>
                        <w:bottom w:val="none" w:sz="0" w:space="0" w:color="auto"/>
                        <w:right w:val="none" w:sz="0" w:space="0" w:color="auto"/>
                      </w:divBdr>
                    </w:div>
                  </w:divsChild>
                </w:div>
                <w:div w:id="1742369342">
                  <w:marLeft w:val="0"/>
                  <w:marRight w:val="0"/>
                  <w:marTop w:val="0"/>
                  <w:marBottom w:val="0"/>
                  <w:divBdr>
                    <w:top w:val="none" w:sz="0" w:space="0" w:color="auto"/>
                    <w:left w:val="none" w:sz="0" w:space="0" w:color="auto"/>
                    <w:bottom w:val="none" w:sz="0" w:space="0" w:color="auto"/>
                    <w:right w:val="none" w:sz="0" w:space="0" w:color="auto"/>
                  </w:divBdr>
                  <w:divsChild>
                    <w:div w:id="1553006791">
                      <w:marLeft w:val="0"/>
                      <w:marRight w:val="0"/>
                      <w:marTop w:val="0"/>
                      <w:marBottom w:val="0"/>
                      <w:divBdr>
                        <w:top w:val="none" w:sz="0" w:space="0" w:color="auto"/>
                        <w:left w:val="none" w:sz="0" w:space="0" w:color="auto"/>
                        <w:bottom w:val="none" w:sz="0" w:space="0" w:color="auto"/>
                        <w:right w:val="none" w:sz="0" w:space="0" w:color="auto"/>
                      </w:divBdr>
                    </w:div>
                  </w:divsChild>
                </w:div>
                <w:div w:id="1362514137">
                  <w:marLeft w:val="0"/>
                  <w:marRight w:val="0"/>
                  <w:marTop w:val="0"/>
                  <w:marBottom w:val="0"/>
                  <w:divBdr>
                    <w:top w:val="none" w:sz="0" w:space="0" w:color="auto"/>
                    <w:left w:val="none" w:sz="0" w:space="0" w:color="auto"/>
                    <w:bottom w:val="none" w:sz="0" w:space="0" w:color="auto"/>
                    <w:right w:val="none" w:sz="0" w:space="0" w:color="auto"/>
                  </w:divBdr>
                  <w:divsChild>
                    <w:div w:id="1777751889">
                      <w:marLeft w:val="0"/>
                      <w:marRight w:val="0"/>
                      <w:marTop w:val="0"/>
                      <w:marBottom w:val="0"/>
                      <w:divBdr>
                        <w:top w:val="none" w:sz="0" w:space="0" w:color="auto"/>
                        <w:left w:val="none" w:sz="0" w:space="0" w:color="auto"/>
                        <w:bottom w:val="none" w:sz="0" w:space="0" w:color="auto"/>
                        <w:right w:val="none" w:sz="0" w:space="0" w:color="auto"/>
                      </w:divBdr>
                    </w:div>
                  </w:divsChild>
                </w:div>
                <w:div w:id="261650497">
                  <w:marLeft w:val="0"/>
                  <w:marRight w:val="0"/>
                  <w:marTop w:val="0"/>
                  <w:marBottom w:val="0"/>
                  <w:divBdr>
                    <w:top w:val="none" w:sz="0" w:space="0" w:color="auto"/>
                    <w:left w:val="none" w:sz="0" w:space="0" w:color="auto"/>
                    <w:bottom w:val="none" w:sz="0" w:space="0" w:color="auto"/>
                    <w:right w:val="none" w:sz="0" w:space="0" w:color="auto"/>
                  </w:divBdr>
                  <w:divsChild>
                    <w:div w:id="952203610">
                      <w:marLeft w:val="0"/>
                      <w:marRight w:val="0"/>
                      <w:marTop w:val="0"/>
                      <w:marBottom w:val="0"/>
                      <w:divBdr>
                        <w:top w:val="none" w:sz="0" w:space="0" w:color="auto"/>
                        <w:left w:val="none" w:sz="0" w:space="0" w:color="auto"/>
                        <w:bottom w:val="none" w:sz="0" w:space="0" w:color="auto"/>
                        <w:right w:val="none" w:sz="0" w:space="0" w:color="auto"/>
                      </w:divBdr>
                    </w:div>
                  </w:divsChild>
                </w:div>
                <w:div w:id="394357965">
                  <w:marLeft w:val="0"/>
                  <w:marRight w:val="0"/>
                  <w:marTop w:val="0"/>
                  <w:marBottom w:val="0"/>
                  <w:divBdr>
                    <w:top w:val="none" w:sz="0" w:space="0" w:color="auto"/>
                    <w:left w:val="none" w:sz="0" w:space="0" w:color="auto"/>
                    <w:bottom w:val="none" w:sz="0" w:space="0" w:color="auto"/>
                    <w:right w:val="none" w:sz="0" w:space="0" w:color="auto"/>
                  </w:divBdr>
                  <w:divsChild>
                    <w:div w:id="330765754">
                      <w:marLeft w:val="0"/>
                      <w:marRight w:val="0"/>
                      <w:marTop w:val="0"/>
                      <w:marBottom w:val="0"/>
                      <w:divBdr>
                        <w:top w:val="none" w:sz="0" w:space="0" w:color="auto"/>
                        <w:left w:val="none" w:sz="0" w:space="0" w:color="auto"/>
                        <w:bottom w:val="none" w:sz="0" w:space="0" w:color="auto"/>
                        <w:right w:val="none" w:sz="0" w:space="0" w:color="auto"/>
                      </w:divBdr>
                    </w:div>
                    <w:div w:id="540047068">
                      <w:marLeft w:val="0"/>
                      <w:marRight w:val="0"/>
                      <w:marTop w:val="0"/>
                      <w:marBottom w:val="0"/>
                      <w:divBdr>
                        <w:top w:val="none" w:sz="0" w:space="0" w:color="auto"/>
                        <w:left w:val="none" w:sz="0" w:space="0" w:color="auto"/>
                        <w:bottom w:val="none" w:sz="0" w:space="0" w:color="auto"/>
                        <w:right w:val="none" w:sz="0" w:space="0" w:color="auto"/>
                      </w:divBdr>
                    </w:div>
                    <w:div w:id="122889020">
                      <w:marLeft w:val="0"/>
                      <w:marRight w:val="0"/>
                      <w:marTop w:val="0"/>
                      <w:marBottom w:val="0"/>
                      <w:divBdr>
                        <w:top w:val="none" w:sz="0" w:space="0" w:color="auto"/>
                        <w:left w:val="none" w:sz="0" w:space="0" w:color="auto"/>
                        <w:bottom w:val="none" w:sz="0" w:space="0" w:color="auto"/>
                        <w:right w:val="none" w:sz="0" w:space="0" w:color="auto"/>
                      </w:divBdr>
                    </w:div>
                    <w:div w:id="1182818878">
                      <w:marLeft w:val="0"/>
                      <w:marRight w:val="0"/>
                      <w:marTop w:val="0"/>
                      <w:marBottom w:val="0"/>
                      <w:divBdr>
                        <w:top w:val="none" w:sz="0" w:space="0" w:color="auto"/>
                        <w:left w:val="none" w:sz="0" w:space="0" w:color="auto"/>
                        <w:bottom w:val="none" w:sz="0" w:space="0" w:color="auto"/>
                        <w:right w:val="none" w:sz="0" w:space="0" w:color="auto"/>
                      </w:divBdr>
                    </w:div>
                  </w:divsChild>
                </w:div>
                <w:div w:id="1944722669">
                  <w:marLeft w:val="0"/>
                  <w:marRight w:val="0"/>
                  <w:marTop w:val="0"/>
                  <w:marBottom w:val="0"/>
                  <w:divBdr>
                    <w:top w:val="none" w:sz="0" w:space="0" w:color="auto"/>
                    <w:left w:val="none" w:sz="0" w:space="0" w:color="auto"/>
                    <w:bottom w:val="none" w:sz="0" w:space="0" w:color="auto"/>
                    <w:right w:val="none" w:sz="0" w:space="0" w:color="auto"/>
                  </w:divBdr>
                  <w:divsChild>
                    <w:div w:id="270675118">
                      <w:marLeft w:val="0"/>
                      <w:marRight w:val="0"/>
                      <w:marTop w:val="0"/>
                      <w:marBottom w:val="0"/>
                      <w:divBdr>
                        <w:top w:val="none" w:sz="0" w:space="0" w:color="auto"/>
                        <w:left w:val="none" w:sz="0" w:space="0" w:color="auto"/>
                        <w:bottom w:val="none" w:sz="0" w:space="0" w:color="auto"/>
                        <w:right w:val="none" w:sz="0" w:space="0" w:color="auto"/>
                      </w:divBdr>
                    </w:div>
                    <w:div w:id="468400885">
                      <w:marLeft w:val="0"/>
                      <w:marRight w:val="0"/>
                      <w:marTop w:val="0"/>
                      <w:marBottom w:val="0"/>
                      <w:divBdr>
                        <w:top w:val="none" w:sz="0" w:space="0" w:color="auto"/>
                        <w:left w:val="none" w:sz="0" w:space="0" w:color="auto"/>
                        <w:bottom w:val="none" w:sz="0" w:space="0" w:color="auto"/>
                        <w:right w:val="none" w:sz="0" w:space="0" w:color="auto"/>
                      </w:divBdr>
                    </w:div>
                    <w:div w:id="1642424246">
                      <w:marLeft w:val="0"/>
                      <w:marRight w:val="0"/>
                      <w:marTop w:val="0"/>
                      <w:marBottom w:val="0"/>
                      <w:divBdr>
                        <w:top w:val="none" w:sz="0" w:space="0" w:color="auto"/>
                        <w:left w:val="none" w:sz="0" w:space="0" w:color="auto"/>
                        <w:bottom w:val="none" w:sz="0" w:space="0" w:color="auto"/>
                        <w:right w:val="none" w:sz="0" w:space="0" w:color="auto"/>
                      </w:divBdr>
                    </w:div>
                    <w:div w:id="1697921098">
                      <w:marLeft w:val="0"/>
                      <w:marRight w:val="0"/>
                      <w:marTop w:val="0"/>
                      <w:marBottom w:val="0"/>
                      <w:divBdr>
                        <w:top w:val="none" w:sz="0" w:space="0" w:color="auto"/>
                        <w:left w:val="none" w:sz="0" w:space="0" w:color="auto"/>
                        <w:bottom w:val="none" w:sz="0" w:space="0" w:color="auto"/>
                        <w:right w:val="none" w:sz="0" w:space="0" w:color="auto"/>
                      </w:divBdr>
                    </w:div>
                    <w:div w:id="381291128">
                      <w:marLeft w:val="0"/>
                      <w:marRight w:val="0"/>
                      <w:marTop w:val="0"/>
                      <w:marBottom w:val="0"/>
                      <w:divBdr>
                        <w:top w:val="none" w:sz="0" w:space="0" w:color="auto"/>
                        <w:left w:val="none" w:sz="0" w:space="0" w:color="auto"/>
                        <w:bottom w:val="none" w:sz="0" w:space="0" w:color="auto"/>
                        <w:right w:val="none" w:sz="0" w:space="0" w:color="auto"/>
                      </w:divBdr>
                    </w:div>
                    <w:div w:id="982589310">
                      <w:marLeft w:val="0"/>
                      <w:marRight w:val="0"/>
                      <w:marTop w:val="0"/>
                      <w:marBottom w:val="0"/>
                      <w:divBdr>
                        <w:top w:val="none" w:sz="0" w:space="0" w:color="auto"/>
                        <w:left w:val="none" w:sz="0" w:space="0" w:color="auto"/>
                        <w:bottom w:val="none" w:sz="0" w:space="0" w:color="auto"/>
                        <w:right w:val="none" w:sz="0" w:space="0" w:color="auto"/>
                      </w:divBdr>
                    </w:div>
                    <w:div w:id="774251372">
                      <w:marLeft w:val="0"/>
                      <w:marRight w:val="0"/>
                      <w:marTop w:val="0"/>
                      <w:marBottom w:val="0"/>
                      <w:divBdr>
                        <w:top w:val="none" w:sz="0" w:space="0" w:color="auto"/>
                        <w:left w:val="none" w:sz="0" w:space="0" w:color="auto"/>
                        <w:bottom w:val="none" w:sz="0" w:space="0" w:color="auto"/>
                        <w:right w:val="none" w:sz="0" w:space="0" w:color="auto"/>
                      </w:divBdr>
                    </w:div>
                  </w:divsChild>
                </w:div>
                <w:div w:id="1801802191">
                  <w:marLeft w:val="0"/>
                  <w:marRight w:val="0"/>
                  <w:marTop w:val="0"/>
                  <w:marBottom w:val="0"/>
                  <w:divBdr>
                    <w:top w:val="none" w:sz="0" w:space="0" w:color="auto"/>
                    <w:left w:val="none" w:sz="0" w:space="0" w:color="auto"/>
                    <w:bottom w:val="none" w:sz="0" w:space="0" w:color="auto"/>
                    <w:right w:val="none" w:sz="0" w:space="0" w:color="auto"/>
                  </w:divBdr>
                  <w:divsChild>
                    <w:div w:id="1219703567">
                      <w:marLeft w:val="0"/>
                      <w:marRight w:val="0"/>
                      <w:marTop w:val="0"/>
                      <w:marBottom w:val="0"/>
                      <w:divBdr>
                        <w:top w:val="none" w:sz="0" w:space="0" w:color="auto"/>
                        <w:left w:val="none" w:sz="0" w:space="0" w:color="auto"/>
                        <w:bottom w:val="none" w:sz="0" w:space="0" w:color="auto"/>
                        <w:right w:val="none" w:sz="0" w:space="0" w:color="auto"/>
                      </w:divBdr>
                    </w:div>
                  </w:divsChild>
                </w:div>
                <w:div w:id="1275595195">
                  <w:marLeft w:val="0"/>
                  <w:marRight w:val="0"/>
                  <w:marTop w:val="0"/>
                  <w:marBottom w:val="0"/>
                  <w:divBdr>
                    <w:top w:val="none" w:sz="0" w:space="0" w:color="auto"/>
                    <w:left w:val="none" w:sz="0" w:space="0" w:color="auto"/>
                    <w:bottom w:val="none" w:sz="0" w:space="0" w:color="auto"/>
                    <w:right w:val="none" w:sz="0" w:space="0" w:color="auto"/>
                  </w:divBdr>
                  <w:divsChild>
                    <w:div w:id="80222683">
                      <w:marLeft w:val="0"/>
                      <w:marRight w:val="0"/>
                      <w:marTop w:val="0"/>
                      <w:marBottom w:val="0"/>
                      <w:divBdr>
                        <w:top w:val="none" w:sz="0" w:space="0" w:color="auto"/>
                        <w:left w:val="none" w:sz="0" w:space="0" w:color="auto"/>
                        <w:bottom w:val="none" w:sz="0" w:space="0" w:color="auto"/>
                        <w:right w:val="none" w:sz="0" w:space="0" w:color="auto"/>
                      </w:divBdr>
                    </w:div>
                    <w:div w:id="2016227878">
                      <w:marLeft w:val="0"/>
                      <w:marRight w:val="0"/>
                      <w:marTop w:val="0"/>
                      <w:marBottom w:val="0"/>
                      <w:divBdr>
                        <w:top w:val="none" w:sz="0" w:space="0" w:color="auto"/>
                        <w:left w:val="none" w:sz="0" w:space="0" w:color="auto"/>
                        <w:bottom w:val="none" w:sz="0" w:space="0" w:color="auto"/>
                        <w:right w:val="none" w:sz="0" w:space="0" w:color="auto"/>
                      </w:divBdr>
                    </w:div>
                    <w:div w:id="1819225467">
                      <w:marLeft w:val="0"/>
                      <w:marRight w:val="0"/>
                      <w:marTop w:val="0"/>
                      <w:marBottom w:val="0"/>
                      <w:divBdr>
                        <w:top w:val="none" w:sz="0" w:space="0" w:color="auto"/>
                        <w:left w:val="none" w:sz="0" w:space="0" w:color="auto"/>
                        <w:bottom w:val="none" w:sz="0" w:space="0" w:color="auto"/>
                        <w:right w:val="none" w:sz="0" w:space="0" w:color="auto"/>
                      </w:divBdr>
                    </w:div>
                    <w:div w:id="1478914425">
                      <w:marLeft w:val="0"/>
                      <w:marRight w:val="0"/>
                      <w:marTop w:val="0"/>
                      <w:marBottom w:val="0"/>
                      <w:divBdr>
                        <w:top w:val="none" w:sz="0" w:space="0" w:color="auto"/>
                        <w:left w:val="none" w:sz="0" w:space="0" w:color="auto"/>
                        <w:bottom w:val="none" w:sz="0" w:space="0" w:color="auto"/>
                        <w:right w:val="none" w:sz="0" w:space="0" w:color="auto"/>
                      </w:divBdr>
                    </w:div>
                  </w:divsChild>
                </w:div>
                <w:div w:id="1047216563">
                  <w:marLeft w:val="0"/>
                  <w:marRight w:val="0"/>
                  <w:marTop w:val="0"/>
                  <w:marBottom w:val="0"/>
                  <w:divBdr>
                    <w:top w:val="none" w:sz="0" w:space="0" w:color="auto"/>
                    <w:left w:val="none" w:sz="0" w:space="0" w:color="auto"/>
                    <w:bottom w:val="none" w:sz="0" w:space="0" w:color="auto"/>
                    <w:right w:val="none" w:sz="0" w:space="0" w:color="auto"/>
                  </w:divBdr>
                  <w:divsChild>
                    <w:div w:id="1626110255">
                      <w:marLeft w:val="0"/>
                      <w:marRight w:val="0"/>
                      <w:marTop w:val="0"/>
                      <w:marBottom w:val="0"/>
                      <w:divBdr>
                        <w:top w:val="none" w:sz="0" w:space="0" w:color="auto"/>
                        <w:left w:val="none" w:sz="0" w:space="0" w:color="auto"/>
                        <w:bottom w:val="none" w:sz="0" w:space="0" w:color="auto"/>
                        <w:right w:val="none" w:sz="0" w:space="0" w:color="auto"/>
                      </w:divBdr>
                    </w:div>
                  </w:divsChild>
                </w:div>
                <w:div w:id="28798717">
                  <w:marLeft w:val="0"/>
                  <w:marRight w:val="0"/>
                  <w:marTop w:val="0"/>
                  <w:marBottom w:val="0"/>
                  <w:divBdr>
                    <w:top w:val="none" w:sz="0" w:space="0" w:color="auto"/>
                    <w:left w:val="none" w:sz="0" w:space="0" w:color="auto"/>
                    <w:bottom w:val="none" w:sz="0" w:space="0" w:color="auto"/>
                    <w:right w:val="none" w:sz="0" w:space="0" w:color="auto"/>
                  </w:divBdr>
                  <w:divsChild>
                    <w:div w:id="57824217">
                      <w:marLeft w:val="0"/>
                      <w:marRight w:val="0"/>
                      <w:marTop w:val="0"/>
                      <w:marBottom w:val="0"/>
                      <w:divBdr>
                        <w:top w:val="none" w:sz="0" w:space="0" w:color="auto"/>
                        <w:left w:val="none" w:sz="0" w:space="0" w:color="auto"/>
                        <w:bottom w:val="none" w:sz="0" w:space="0" w:color="auto"/>
                        <w:right w:val="none" w:sz="0" w:space="0" w:color="auto"/>
                      </w:divBdr>
                    </w:div>
                    <w:div w:id="1044791013">
                      <w:marLeft w:val="0"/>
                      <w:marRight w:val="0"/>
                      <w:marTop w:val="0"/>
                      <w:marBottom w:val="0"/>
                      <w:divBdr>
                        <w:top w:val="none" w:sz="0" w:space="0" w:color="auto"/>
                        <w:left w:val="none" w:sz="0" w:space="0" w:color="auto"/>
                        <w:bottom w:val="none" w:sz="0" w:space="0" w:color="auto"/>
                        <w:right w:val="none" w:sz="0" w:space="0" w:color="auto"/>
                      </w:divBdr>
                    </w:div>
                    <w:div w:id="1995908772">
                      <w:marLeft w:val="0"/>
                      <w:marRight w:val="0"/>
                      <w:marTop w:val="0"/>
                      <w:marBottom w:val="0"/>
                      <w:divBdr>
                        <w:top w:val="none" w:sz="0" w:space="0" w:color="auto"/>
                        <w:left w:val="none" w:sz="0" w:space="0" w:color="auto"/>
                        <w:bottom w:val="none" w:sz="0" w:space="0" w:color="auto"/>
                        <w:right w:val="none" w:sz="0" w:space="0" w:color="auto"/>
                      </w:divBdr>
                    </w:div>
                    <w:div w:id="1850365848">
                      <w:marLeft w:val="0"/>
                      <w:marRight w:val="0"/>
                      <w:marTop w:val="0"/>
                      <w:marBottom w:val="0"/>
                      <w:divBdr>
                        <w:top w:val="none" w:sz="0" w:space="0" w:color="auto"/>
                        <w:left w:val="none" w:sz="0" w:space="0" w:color="auto"/>
                        <w:bottom w:val="none" w:sz="0" w:space="0" w:color="auto"/>
                        <w:right w:val="none" w:sz="0" w:space="0" w:color="auto"/>
                      </w:divBdr>
                    </w:div>
                    <w:div w:id="2003393128">
                      <w:marLeft w:val="0"/>
                      <w:marRight w:val="0"/>
                      <w:marTop w:val="0"/>
                      <w:marBottom w:val="0"/>
                      <w:divBdr>
                        <w:top w:val="none" w:sz="0" w:space="0" w:color="auto"/>
                        <w:left w:val="none" w:sz="0" w:space="0" w:color="auto"/>
                        <w:bottom w:val="none" w:sz="0" w:space="0" w:color="auto"/>
                        <w:right w:val="none" w:sz="0" w:space="0" w:color="auto"/>
                      </w:divBdr>
                    </w:div>
                    <w:div w:id="1887764792">
                      <w:marLeft w:val="0"/>
                      <w:marRight w:val="0"/>
                      <w:marTop w:val="0"/>
                      <w:marBottom w:val="0"/>
                      <w:divBdr>
                        <w:top w:val="none" w:sz="0" w:space="0" w:color="auto"/>
                        <w:left w:val="none" w:sz="0" w:space="0" w:color="auto"/>
                        <w:bottom w:val="none" w:sz="0" w:space="0" w:color="auto"/>
                        <w:right w:val="none" w:sz="0" w:space="0" w:color="auto"/>
                      </w:divBdr>
                    </w:div>
                    <w:div w:id="1545361320">
                      <w:marLeft w:val="0"/>
                      <w:marRight w:val="0"/>
                      <w:marTop w:val="0"/>
                      <w:marBottom w:val="0"/>
                      <w:divBdr>
                        <w:top w:val="none" w:sz="0" w:space="0" w:color="auto"/>
                        <w:left w:val="none" w:sz="0" w:space="0" w:color="auto"/>
                        <w:bottom w:val="none" w:sz="0" w:space="0" w:color="auto"/>
                        <w:right w:val="none" w:sz="0" w:space="0" w:color="auto"/>
                      </w:divBdr>
                    </w:div>
                    <w:div w:id="1817531064">
                      <w:marLeft w:val="0"/>
                      <w:marRight w:val="0"/>
                      <w:marTop w:val="0"/>
                      <w:marBottom w:val="0"/>
                      <w:divBdr>
                        <w:top w:val="none" w:sz="0" w:space="0" w:color="auto"/>
                        <w:left w:val="none" w:sz="0" w:space="0" w:color="auto"/>
                        <w:bottom w:val="none" w:sz="0" w:space="0" w:color="auto"/>
                        <w:right w:val="none" w:sz="0" w:space="0" w:color="auto"/>
                      </w:divBdr>
                    </w:div>
                  </w:divsChild>
                </w:div>
                <w:div w:id="1906181183">
                  <w:marLeft w:val="0"/>
                  <w:marRight w:val="0"/>
                  <w:marTop w:val="0"/>
                  <w:marBottom w:val="0"/>
                  <w:divBdr>
                    <w:top w:val="none" w:sz="0" w:space="0" w:color="auto"/>
                    <w:left w:val="none" w:sz="0" w:space="0" w:color="auto"/>
                    <w:bottom w:val="none" w:sz="0" w:space="0" w:color="auto"/>
                    <w:right w:val="none" w:sz="0" w:space="0" w:color="auto"/>
                  </w:divBdr>
                  <w:divsChild>
                    <w:div w:id="70008176">
                      <w:marLeft w:val="0"/>
                      <w:marRight w:val="0"/>
                      <w:marTop w:val="0"/>
                      <w:marBottom w:val="0"/>
                      <w:divBdr>
                        <w:top w:val="none" w:sz="0" w:space="0" w:color="auto"/>
                        <w:left w:val="none" w:sz="0" w:space="0" w:color="auto"/>
                        <w:bottom w:val="none" w:sz="0" w:space="0" w:color="auto"/>
                        <w:right w:val="none" w:sz="0" w:space="0" w:color="auto"/>
                      </w:divBdr>
                    </w:div>
                    <w:div w:id="83651253">
                      <w:marLeft w:val="0"/>
                      <w:marRight w:val="0"/>
                      <w:marTop w:val="0"/>
                      <w:marBottom w:val="0"/>
                      <w:divBdr>
                        <w:top w:val="none" w:sz="0" w:space="0" w:color="auto"/>
                        <w:left w:val="none" w:sz="0" w:space="0" w:color="auto"/>
                        <w:bottom w:val="none" w:sz="0" w:space="0" w:color="auto"/>
                        <w:right w:val="none" w:sz="0" w:space="0" w:color="auto"/>
                      </w:divBdr>
                    </w:div>
                    <w:div w:id="1344356243">
                      <w:marLeft w:val="0"/>
                      <w:marRight w:val="0"/>
                      <w:marTop w:val="0"/>
                      <w:marBottom w:val="0"/>
                      <w:divBdr>
                        <w:top w:val="none" w:sz="0" w:space="0" w:color="auto"/>
                        <w:left w:val="none" w:sz="0" w:space="0" w:color="auto"/>
                        <w:bottom w:val="none" w:sz="0" w:space="0" w:color="auto"/>
                        <w:right w:val="none" w:sz="0" w:space="0" w:color="auto"/>
                      </w:divBdr>
                    </w:div>
                    <w:div w:id="210729188">
                      <w:marLeft w:val="0"/>
                      <w:marRight w:val="0"/>
                      <w:marTop w:val="0"/>
                      <w:marBottom w:val="0"/>
                      <w:divBdr>
                        <w:top w:val="none" w:sz="0" w:space="0" w:color="auto"/>
                        <w:left w:val="none" w:sz="0" w:space="0" w:color="auto"/>
                        <w:bottom w:val="none" w:sz="0" w:space="0" w:color="auto"/>
                        <w:right w:val="none" w:sz="0" w:space="0" w:color="auto"/>
                      </w:divBdr>
                    </w:div>
                    <w:div w:id="1901554178">
                      <w:marLeft w:val="0"/>
                      <w:marRight w:val="0"/>
                      <w:marTop w:val="0"/>
                      <w:marBottom w:val="0"/>
                      <w:divBdr>
                        <w:top w:val="none" w:sz="0" w:space="0" w:color="auto"/>
                        <w:left w:val="none" w:sz="0" w:space="0" w:color="auto"/>
                        <w:bottom w:val="none" w:sz="0" w:space="0" w:color="auto"/>
                        <w:right w:val="none" w:sz="0" w:space="0" w:color="auto"/>
                      </w:divBdr>
                    </w:div>
                    <w:div w:id="1964077307">
                      <w:marLeft w:val="0"/>
                      <w:marRight w:val="0"/>
                      <w:marTop w:val="0"/>
                      <w:marBottom w:val="0"/>
                      <w:divBdr>
                        <w:top w:val="none" w:sz="0" w:space="0" w:color="auto"/>
                        <w:left w:val="none" w:sz="0" w:space="0" w:color="auto"/>
                        <w:bottom w:val="none" w:sz="0" w:space="0" w:color="auto"/>
                        <w:right w:val="none" w:sz="0" w:space="0" w:color="auto"/>
                      </w:divBdr>
                    </w:div>
                    <w:div w:id="60181750">
                      <w:marLeft w:val="0"/>
                      <w:marRight w:val="0"/>
                      <w:marTop w:val="0"/>
                      <w:marBottom w:val="0"/>
                      <w:divBdr>
                        <w:top w:val="none" w:sz="0" w:space="0" w:color="auto"/>
                        <w:left w:val="none" w:sz="0" w:space="0" w:color="auto"/>
                        <w:bottom w:val="none" w:sz="0" w:space="0" w:color="auto"/>
                        <w:right w:val="none" w:sz="0" w:space="0" w:color="auto"/>
                      </w:divBdr>
                    </w:div>
                    <w:div w:id="172304541">
                      <w:marLeft w:val="0"/>
                      <w:marRight w:val="0"/>
                      <w:marTop w:val="0"/>
                      <w:marBottom w:val="0"/>
                      <w:divBdr>
                        <w:top w:val="none" w:sz="0" w:space="0" w:color="auto"/>
                        <w:left w:val="none" w:sz="0" w:space="0" w:color="auto"/>
                        <w:bottom w:val="none" w:sz="0" w:space="0" w:color="auto"/>
                        <w:right w:val="none" w:sz="0" w:space="0" w:color="auto"/>
                      </w:divBdr>
                    </w:div>
                    <w:div w:id="674917637">
                      <w:marLeft w:val="0"/>
                      <w:marRight w:val="0"/>
                      <w:marTop w:val="0"/>
                      <w:marBottom w:val="0"/>
                      <w:divBdr>
                        <w:top w:val="none" w:sz="0" w:space="0" w:color="auto"/>
                        <w:left w:val="none" w:sz="0" w:space="0" w:color="auto"/>
                        <w:bottom w:val="none" w:sz="0" w:space="0" w:color="auto"/>
                        <w:right w:val="none" w:sz="0" w:space="0" w:color="auto"/>
                      </w:divBdr>
                    </w:div>
                  </w:divsChild>
                </w:div>
                <w:div w:id="1888570214">
                  <w:marLeft w:val="0"/>
                  <w:marRight w:val="0"/>
                  <w:marTop w:val="0"/>
                  <w:marBottom w:val="0"/>
                  <w:divBdr>
                    <w:top w:val="none" w:sz="0" w:space="0" w:color="auto"/>
                    <w:left w:val="none" w:sz="0" w:space="0" w:color="auto"/>
                    <w:bottom w:val="none" w:sz="0" w:space="0" w:color="auto"/>
                    <w:right w:val="none" w:sz="0" w:space="0" w:color="auto"/>
                  </w:divBdr>
                  <w:divsChild>
                    <w:div w:id="1700005010">
                      <w:marLeft w:val="0"/>
                      <w:marRight w:val="0"/>
                      <w:marTop w:val="0"/>
                      <w:marBottom w:val="0"/>
                      <w:divBdr>
                        <w:top w:val="none" w:sz="0" w:space="0" w:color="auto"/>
                        <w:left w:val="none" w:sz="0" w:space="0" w:color="auto"/>
                        <w:bottom w:val="none" w:sz="0" w:space="0" w:color="auto"/>
                        <w:right w:val="none" w:sz="0" w:space="0" w:color="auto"/>
                      </w:divBdr>
                    </w:div>
                    <w:div w:id="1599365811">
                      <w:marLeft w:val="0"/>
                      <w:marRight w:val="0"/>
                      <w:marTop w:val="0"/>
                      <w:marBottom w:val="0"/>
                      <w:divBdr>
                        <w:top w:val="none" w:sz="0" w:space="0" w:color="auto"/>
                        <w:left w:val="none" w:sz="0" w:space="0" w:color="auto"/>
                        <w:bottom w:val="none" w:sz="0" w:space="0" w:color="auto"/>
                        <w:right w:val="none" w:sz="0" w:space="0" w:color="auto"/>
                      </w:divBdr>
                    </w:div>
                    <w:div w:id="478620384">
                      <w:marLeft w:val="0"/>
                      <w:marRight w:val="0"/>
                      <w:marTop w:val="0"/>
                      <w:marBottom w:val="0"/>
                      <w:divBdr>
                        <w:top w:val="none" w:sz="0" w:space="0" w:color="auto"/>
                        <w:left w:val="none" w:sz="0" w:space="0" w:color="auto"/>
                        <w:bottom w:val="none" w:sz="0" w:space="0" w:color="auto"/>
                        <w:right w:val="none" w:sz="0" w:space="0" w:color="auto"/>
                      </w:divBdr>
                    </w:div>
                    <w:div w:id="1654791566">
                      <w:marLeft w:val="0"/>
                      <w:marRight w:val="0"/>
                      <w:marTop w:val="0"/>
                      <w:marBottom w:val="0"/>
                      <w:divBdr>
                        <w:top w:val="none" w:sz="0" w:space="0" w:color="auto"/>
                        <w:left w:val="none" w:sz="0" w:space="0" w:color="auto"/>
                        <w:bottom w:val="none" w:sz="0" w:space="0" w:color="auto"/>
                        <w:right w:val="none" w:sz="0" w:space="0" w:color="auto"/>
                      </w:divBdr>
                    </w:div>
                  </w:divsChild>
                </w:div>
                <w:div w:id="1081950105">
                  <w:marLeft w:val="0"/>
                  <w:marRight w:val="0"/>
                  <w:marTop w:val="0"/>
                  <w:marBottom w:val="0"/>
                  <w:divBdr>
                    <w:top w:val="none" w:sz="0" w:space="0" w:color="auto"/>
                    <w:left w:val="none" w:sz="0" w:space="0" w:color="auto"/>
                    <w:bottom w:val="none" w:sz="0" w:space="0" w:color="auto"/>
                    <w:right w:val="none" w:sz="0" w:space="0" w:color="auto"/>
                  </w:divBdr>
                  <w:divsChild>
                    <w:div w:id="764111794">
                      <w:marLeft w:val="0"/>
                      <w:marRight w:val="0"/>
                      <w:marTop w:val="0"/>
                      <w:marBottom w:val="0"/>
                      <w:divBdr>
                        <w:top w:val="none" w:sz="0" w:space="0" w:color="auto"/>
                        <w:left w:val="none" w:sz="0" w:space="0" w:color="auto"/>
                        <w:bottom w:val="none" w:sz="0" w:space="0" w:color="auto"/>
                        <w:right w:val="none" w:sz="0" w:space="0" w:color="auto"/>
                      </w:divBdr>
                    </w:div>
                  </w:divsChild>
                </w:div>
                <w:div w:id="553808761">
                  <w:marLeft w:val="0"/>
                  <w:marRight w:val="0"/>
                  <w:marTop w:val="0"/>
                  <w:marBottom w:val="0"/>
                  <w:divBdr>
                    <w:top w:val="none" w:sz="0" w:space="0" w:color="auto"/>
                    <w:left w:val="none" w:sz="0" w:space="0" w:color="auto"/>
                    <w:bottom w:val="none" w:sz="0" w:space="0" w:color="auto"/>
                    <w:right w:val="none" w:sz="0" w:space="0" w:color="auto"/>
                  </w:divBdr>
                  <w:divsChild>
                    <w:div w:id="1738356424">
                      <w:marLeft w:val="0"/>
                      <w:marRight w:val="0"/>
                      <w:marTop w:val="0"/>
                      <w:marBottom w:val="0"/>
                      <w:divBdr>
                        <w:top w:val="none" w:sz="0" w:space="0" w:color="auto"/>
                        <w:left w:val="none" w:sz="0" w:space="0" w:color="auto"/>
                        <w:bottom w:val="none" w:sz="0" w:space="0" w:color="auto"/>
                        <w:right w:val="none" w:sz="0" w:space="0" w:color="auto"/>
                      </w:divBdr>
                    </w:div>
                    <w:div w:id="937635847">
                      <w:marLeft w:val="0"/>
                      <w:marRight w:val="0"/>
                      <w:marTop w:val="0"/>
                      <w:marBottom w:val="0"/>
                      <w:divBdr>
                        <w:top w:val="none" w:sz="0" w:space="0" w:color="auto"/>
                        <w:left w:val="none" w:sz="0" w:space="0" w:color="auto"/>
                        <w:bottom w:val="none" w:sz="0" w:space="0" w:color="auto"/>
                        <w:right w:val="none" w:sz="0" w:space="0" w:color="auto"/>
                      </w:divBdr>
                    </w:div>
                  </w:divsChild>
                </w:div>
                <w:div w:id="672993836">
                  <w:marLeft w:val="0"/>
                  <w:marRight w:val="0"/>
                  <w:marTop w:val="0"/>
                  <w:marBottom w:val="0"/>
                  <w:divBdr>
                    <w:top w:val="none" w:sz="0" w:space="0" w:color="auto"/>
                    <w:left w:val="none" w:sz="0" w:space="0" w:color="auto"/>
                    <w:bottom w:val="none" w:sz="0" w:space="0" w:color="auto"/>
                    <w:right w:val="none" w:sz="0" w:space="0" w:color="auto"/>
                  </w:divBdr>
                  <w:divsChild>
                    <w:div w:id="181818128">
                      <w:marLeft w:val="0"/>
                      <w:marRight w:val="0"/>
                      <w:marTop w:val="0"/>
                      <w:marBottom w:val="0"/>
                      <w:divBdr>
                        <w:top w:val="none" w:sz="0" w:space="0" w:color="auto"/>
                        <w:left w:val="none" w:sz="0" w:space="0" w:color="auto"/>
                        <w:bottom w:val="none" w:sz="0" w:space="0" w:color="auto"/>
                        <w:right w:val="none" w:sz="0" w:space="0" w:color="auto"/>
                      </w:divBdr>
                    </w:div>
                  </w:divsChild>
                </w:div>
                <w:div w:id="635794774">
                  <w:marLeft w:val="0"/>
                  <w:marRight w:val="0"/>
                  <w:marTop w:val="0"/>
                  <w:marBottom w:val="0"/>
                  <w:divBdr>
                    <w:top w:val="none" w:sz="0" w:space="0" w:color="auto"/>
                    <w:left w:val="none" w:sz="0" w:space="0" w:color="auto"/>
                    <w:bottom w:val="none" w:sz="0" w:space="0" w:color="auto"/>
                    <w:right w:val="none" w:sz="0" w:space="0" w:color="auto"/>
                  </w:divBdr>
                  <w:divsChild>
                    <w:div w:id="546526021">
                      <w:marLeft w:val="0"/>
                      <w:marRight w:val="0"/>
                      <w:marTop w:val="0"/>
                      <w:marBottom w:val="0"/>
                      <w:divBdr>
                        <w:top w:val="none" w:sz="0" w:space="0" w:color="auto"/>
                        <w:left w:val="none" w:sz="0" w:space="0" w:color="auto"/>
                        <w:bottom w:val="none" w:sz="0" w:space="0" w:color="auto"/>
                        <w:right w:val="none" w:sz="0" w:space="0" w:color="auto"/>
                      </w:divBdr>
                    </w:div>
                  </w:divsChild>
                </w:div>
                <w:div w:id="72970997">
                  <w:marLeft w:val="0"/>
                  <w:marRight w:val="0"/>
                  <w:marTop w:val="0"/>
                  <w:marBottom w:val="0"/>
                  <w:divBdr>
                    <w:top w:val="none" w:sz="0" w:space="0" w:color="auto"/>
                    <w:left w:val="none" w:sz="0" w:space="0" w:color="auto"/>
                    <w:bottom w:val="none" w:sz="0" w:space="0" w:color="auto"/>
                    <w:right w:val="none" w:sz="0" w:space="0" w:color="auto"/>
                  </w:divBdr>
                  <w:divsChild>
                    <w:div w:id="260455765">
                      <w:marLeft w:val="0"/>
                      <w:marRight w:val="0"/>
                      <w:marTop w:val="0"/>
                      <w:marBottom w:val="0"/>
                      <w:divBdr>
                        <w:top w:val="none" w:sz="0" w:space="0" w:color="auto"/>
                        <w:left w:val="none" w:sz="0" w:space="0" w:color="auto"/>
                        <w:bottom w:val="none" w:sz="0" w:space="0" w:color="auto"/>
                        <w:right w:val="none" w:sz="0" w:space="0" w:color="auto"/>
                      </w:divBdr>
                    </w:div>
                    <w:div w:id="1423331997">
                      <w:marLeft w:val="0"/>
                      <w:marRight w:val="0"/>
                      <w:marTop w:val="0"/>
                      <w:marBottom w:val="0"/>
                      <w:divBdr>
                        <w:top w:val="none" w:sz="0" w:space="0" w:color="auto"/>
                        <w:left w:val="none" w:sz="0" w:space="0" w:color="auto"/>
                        <w:bottom w:val="none" w:sz="0" w:space="0" w:color="auto"/>
                        <w:right w:val="none" w:sz="0" w:space="0" w:color="auto"/>
                      </w:divBdr>
                    </w:div>
                  </w:divsChild>
                </w:div>
                <w:div w:id="1350839342">
                  <w:marLeft w:val="0"/>
                  <w:marRight w:val="0"/>
                  <w:marTop w:val="0"/>
                  <w:marBottom w:val="0"/>
                  <w:divBdr>
                    <w:top w:val="none" w:sz="0" w:space="0" w:color="auto"/>
                    <w:left w:val="none" w:sz="0" w:space="0" w:color="auto"/>
                    <w:bottom w:val="none" w:sz="0" w:space="0" w:color="auto"/>
                    <w:right w:val="none" w:sz="0" w:space="0" w:color="auto"/>
                  </w:divBdr>
                  <w:divsChild>
                    <w:div w:id="988365093">
                      <w:marLeft w:val="0"/>
                      <w:marRight w:val="0"/>
                      <w:marTop w:val="0"/>
                      <w:marBottom w:val="0"/>
                      <w:divBdr>
                        <w:top w:val="none" w:sz="0" w:space="0" w:color="auto"/>
                        <w:left w:val="none" w:sz="0" w:space="0" w:color="auto"/>
                        <w:bottom w:val="none" w:sz="0" w:space="0" w:color="auto"/>
                        <w:right w:val="none" w:sz="0" w:space="0" w:color="auto"/>
                      </w:divBdr>
                    </w:div>
                  </w:divsChild>
                </w:div>
                <w:div w:id="588923530">
                  <w:marLeft w:val="0"/>
                  <w:marRight w:val="0"/>
                  <w:marTop w:val="0"/>
                  <w:marBottom w:val="0"/>
                  <w:divBdr>
                    <w:top w:val="none" w:sz="0" w:space="0" w:color="auto"/>
                    <w:left w:val="none" w:sz="0" w:space="0" w:color="auto"/>
                    <w:bottom w:val="none" w:sz="0" w:space="0" w:color="auto"/>
                    <w:right w:val="none" w:sz="0" w:space="0" w:color="auto"/>
                  </w:divBdr>
                  <w:divsChild>
                    <w:div w:id="55710715">
                      <w:marLeft w:val="0"/>
                      <w:marRight w:val="0"/>
                      <w:marTop w:val="0"/>
                      <w:marBottom w:val="0"/>
                      <w:divBdr>
                        <w:top w:val="none" w:sz="0" w:space="0" w:color="auto"/>
                        <w:left w:val="none" w:sz="0" w:space="0" w:color="auto"/>
                        <w:bottom w:val="none" w:sz="0" w:space="0" w:color="auto"/>
                        <w:right w:val="none" w:sz="0" w:space="0" w:color="auto"/>
                      </w:divBdr>
                    </w:div>
                  </w:divsChild>
                </w:div>
                <w:div w:id="1293752640">
                  <w:marLeft w:val="0"/>
                  <w:marRight w:val="0"/>
                  <w:marTop w:val="0"/>
                  <w:marBottom w:val="0"/>
                  <w:divBdr>
                    <w:top w:val="none" w:sz="0" w:space="0" w:color="auto"/>
                    <w:left w:val="none" w:sz="0" w:space="0" w:color="auto"/>
                    <w:bottom w:val="none" w:sz="0" w:space="0" w:color="auto"/>
                    <w:right w:val="none" w:sz="0" w:space="0" w:color="auto"/>
                  </w:divBdr>
                  <w:divsChild>
                    <w:div w:id="866869440">
                      <w:marLeft w:val="0"/>
                      <w:marRight w:val="0"/>
                      <w:marTop w:val="0"/>
                      <w:marBottom w:val="0"/>
                      <w:divBdr>
                        <w:top w:val="none" w:sz="0" w:space="0" w:color="auto"/>
                        <w:left w:val="none" w:sz="0" w:space="0" w:color="auto"/>
                        <w:bottom w:val="none" w:sz="0" w:space="0" w:color="auto"/>
                        <w:right w:val="none" w:sz="0" w:space="0" w:color="auto"/>
                      </w:divBdr>
                    </w:div>
                    <w:div w:id="1016661982">
                      <w:marLeft w:val="0"/>
                      <w:marRight w:val="0"/>
                      <w:marTop w:val="0"/>
                      <w:marBottom w:val="0"/>
                      <w:divBdr>
                        <w:top w:val="none" w:sz="0" w:space="0" w:color="auto"/>
                        <w:left w:val="none" w:sz="0" w:space="0" w:color="auto"/>
                        <w:bottom w:val="none" w:sz="0" w:space="0" w:color="auto"/>
                        <w:right w:val="none" w:sz="0" w:space="0" w:color="auto"/>
                      </w:divBdr>
                    </w:div>
                  </w:divsChild>
                </w:div>
                <w:div w:id="2008362723">
                  <w:marLeft w:val="0"/>
                  <w:marRight w:val="0"/>
                  <w:marTop w:val="0"/>
                  <w:marBottom w:val="0"/>
                  <w:divBdr>
                    <w:top w:val="none" w:sz="0" w:space="0" w:color="auto"/>
                    <w:left w:val="none" w:sz="0" w:space="0" w:color="auto"/>
                    <w:bottom w:val="none" w:sz="0" w:space="0" w:color="auto"/>
                    <w:right w:val="none" w:sz="0" w:space="0" w:color="auto"/>
                  </w:divBdr>
                  <w:divsChild>
                    <w:div w:id="1062292068">
                      <w:marLeft w:val="0"/>
                      <w:marRight w:val="0"/>
                      <w:marTop w:val="0"/>
                      <w:marBottom w:val="0"/>
                      <w:divBdr>
                        <w:top w:val="none" w:sz="0" w:space="0" w:color="auto"/>
                        <w:left w:val="none" w:sz="0" w:space="0" w:color="auto"/>
                        <w:bottom w:val="none" w:sz="0" w:space="0" w:color="auto"/>
                        <w:right w:val="none" w:sz="0" w:space="0" w:color="auto"/>
                      </w:divBdr>
                    </w:div>
                  </w:divsChild>
                </w:div>
                <w:div w:id="181551582">
                  <w:marLeft w:val="0"/>
                  <w:marRight w:val="0"/>
                  <w:marTop w:val="0"/>
                  <w:marBottom w:val="0"/>
                  <w:divBdr>
                    <w:top w:val="none" w:sz="0" w:space="0" w:color="auto"/>
                    <w:left w:val="none" w:sz="0" w:space="0" w:color="auto"/>
                    <w:bottom w:val="none" w:sz="0" w:space="0" w:color="auto"/>
                    <w:right w:val="none" w:sz="0" w:space="0" w:color="auto"/>
                  </w:divBdr>
                  <w:divsChild>
                    <w:div w:id="1287152484">
                      <w:marLeft w:val="0"/>
                      <w:marRight w:val="0"/>
                      <w:marTop w:val="0"/>
                      <w:marBottom w:val="0"/>
                      <w:divBdr>
                        <w:top w:val="none" w:sz="0" w:space="0" w:color="auto"/>
                        <w:left w:val="none" w:sz="0" w:space="0" w:color="auto"/>
                        <w:bottom w:val="none" w:sz="0" w:space="0" w:color="auto"/>
                        <w:right w:val="none" w:sz="0" w:space="0" w:color="auto"/>
                      </w:divBdr>
                    </w:div>
                  </w:divsChild>
                </w:div>
                <w:div w:id="1532186270">
                  <w:marLeft w:val="0"/>
                  <w:marRight w:val="0"/>
                  <w:marTop w:val="0"/>
                  <w:marBottom w:val="0"/>
                  <w:divBdr>
                    <w:top w:val="none" w:sz="0" w:space="0" w:color="auto"/>
                    <w:left w:val="none" w:sz="0" w:space="0" w:color="auto"/>
                    <w:bottom w:val="none" w:sz="0" w:space="0" w:color="auto"/>
                    <w:right w:val="none" w:sz="0" w:space="0" w:color="auto"/>
                  </w:divBdr>
                  <w:divsChild>
                    <w:div w:id="1886721923">
                      <w:marLeft w:val="0"/>
                      <w:marRight w:val="0"/>
                      <w:marTop w:val="0"/>
                      <w:marBottom w:val="0"/>
                      <w:divBdr>
                        <w:top w:val="none" w:sz="0" w:space="0" w:color="auto"/>
                        <w:left w:val="none" w:sz="0" w:space="0" w:color="auto"/>
                        <w:bottom w:val="none" w:sz="0" w:space="0" w:color="auto"/>
                        <w:right w:val="none" w:sz="0" w:space="0" w:color="auto"/>
                      </w:divBdr>
                    </w:div>
                    <w:div w:id="283849160">
                      <w:marLeft w:val="0"/>
                      <w:marRight w:val="0"/>
                      <w:marTop w:val="0"/>
                      <w:marBottom w:val="0"/>
                      <w:divBdr>
                        <w:top w:val="none" w:sz="0" w:space="0" w:color="auto"/>
                        <w:left w:val="none" w:sz="0" w:space="0" w:color="auto"/>
                        <w:bottom w:val="none" w:sz="0" w:space="0" w:color="auto"/>
                        <w:right w:val="none" w:sz="0" w:space="0" w:color="auto"/>
                      </w:divBdr>
                    </w:div>
                  </w:divsChild>
                </w:div>
                <w:div w:id="1807775675">
                  <w:marLeft w:val="0"/>
                  <w:marRight w:val="0"/>
                  <w:marTop w:val="0"/>
                  <w:marBottom w:val="0"/>
                  <w:divBdr>
                    <w:top w:val="none" w:sz="0" w:space="0" w:color="auto"/>
                    <w:left w:val="none" w:sz="0" w:space="0" w:color="auto"/>
                    <w:bottom w:val="none" w:sz="0" w:space="0" w:color="auto"/>
                    <w:right w:val="none" w:sz="0" w:space="0" w:color="auto"/>
                  </w:divBdr>
                  <w:divsChild>
                    <w:div w:id="463357406">
                      <w:marLeft w:val="0"/>
                      <w:marRight w:val="0"/>
                      <w:marTop w:val="0"/>
                      <w:marBottom w:val="0"/>
                      <w:divBdr>
                        <w:top w:val="none" w:sz="0" w:space="0" w:color="auto"/>
                        <w:left w:val="none" w:sz="0" w:space="0" w:color="auto"/>
                        <w:bottom w:val="none" w:sz="0" w:space="0" w:color="auto"/>
                        <w:right w:val="none" w:sz="0" w:space="0" w:color="auto"/>
                      </w:divBdr>
                    </w:div>
                  </w:divsChild>
                </w:div>
                <w:div w:id="167058689">
                  <w:marLeft w:val="0"/>
                  <w:marRight w:val="0"/>
                  <w:marTop w:val="0"/>
                  <w:marBottom w:val="0"/>
                  <w:divBdr>
                    <w:top w:val="none" w:sz="0" w:space="0" w:color="auto"/>
                    <w:left w:val="none" w:sz="0" w:space="0" w:color="auto"/>
                    <w:bottom w:val="none" w:sz="0" w:space="0" w:color="auto"/>
                    <w:right w:val="none" w:sz="0" w:space="0" w:color="auto"/>
                  </w:divBdr>
                  <w:divsChild>
                    <w:div w:id="1982491395">
                      <w:marLeft w:val="0"/>
                      <w:marRight w:val="0"/>
                      <w:marTop w:val="0"/>
                      <w:marBottom w:val="0"/>
                      <w:divBdr>
                        <w:top w:val="none" w:sz="0" w:space="0" w:color="auto"/>
                        <w:left w:val="none" w:sz="0" w:space="0" w:color="auto"/>
                        <w:bottom w:val="none" w:sz="0" w:space="0" w:color="auto"/>
                        <w:right w:val="none" w:sz="0" w:space="0" w:color="auto"/>
                      </w:divBdr>
                    </w:div>
                  </w:divsChild>
                </w:div>
                <w:div w:id="1971864413">
                  <w:marLeft w:val="0"/>
                  <w:marRight w:val="0"/>
                  <w:marTop w:val="0"/>
                  <w:marBottom w:val="0"/>
                  <w:divBdr>
                    <w:top w:val="none" w:sz="0" w:space="0" w:color="auto"/>
                    <w:left w:val="none" w:sz="0" w:space="0" w:color="auto"/>
                    <w:bottom w:val="none" w:sz="0" w:space="0" w:color="auto"/>
                    <w:right w:val="none" w:sz="0" w:space="0" w:color="auto"/>
                  </w:divBdr>
                  <w:divsChild>
                    <w:div w:id="1362979368">
                      <w:marLeft w:val="0"/>
                      <w:marRight w:val="0"/>
                      <w:marTop w:val="0"/>
                      <w:marBottom w:val="0"/>
                      <w:divBdr>
                        <w:top w:val="none" w:sz="0" w:space="0" w:color="auto"/>
                        <w:left w:val="none" w:sz="0" w:space="0" w:color="auto"/>
                        <w:bottom w:val="none" w:sz="0" w:space="0" w:color="auto"/>
                        <w:right w:val="none" w:sz="0" w:space="0" w:color="auto"/>
                      </w:divBdr>
                    </w:div>
                    <w:div w:id="550993505">
                      <w:marLeft w:val="0"/>
                      <w:marRight w:val="0"/>
                      <w:marTop w:val="0"/>
                      <w:marBottom w:val="0"/>
                      <w:divBdr>
                        <w:top w:val="none" w:sz="0" w:space="0" w:color="auto"/>
                        <w:left w:val="none" w:sz="0" w:space="0" w:color="auto"/>
                        <w:bottom w:val="none" w:sz="0" w:space="0" w:color="auto"/>
                        <w:right w:val="none" w:sz="0" w:space="0" w:color="auto"/>
                      </w:divBdr>
                    </w:div>
                  </w:divsChild>
                </w:div>
                <w:div w:id="634792631">
                  <w:marLeft w:val="0"/>
                  <w:marRight w:val="0"/>
                  <w:marTop w:val="0"/>
                  <w:marBottom w:val="0"/>
                  <w:divBdr>
                    <w:top w:val="none" w:sz="0" w:space="0" w:color="auto"/>
                    <w:left w:val="none" w:sz="0" w:space="0" w:color="auto"/>
                    <w:bottom w:val="none" w:sz="0" w:space="0" w:color="auto"/>
                    <w:right w:val="none" w:sz="0" w:space="0" w:color="auto"/>
                  </w:divBdr>
                  <w:divsChild>
                    <w:div w:id="1756433303">
                      <w:marLeft w:val="0"/>
                      <w:marRight w:val="0"/>
                      <w:marTop w:val="0"/>
                      <w:marBottom w:val="0"/>
                      <w:divBdr>
                        <w:top w:val="none" w:sz="0" w:space="0" w:color="auto"/>
                        <w:left w:val="none" w:sz="0" w:space="0" w:color="auto"/>
                        <w:bottom w:val="none" w:sz="0" w:space="0" w:color="auto"/>
                        <w:right w:val="none" w:sz="0" w:space="0" w:color="auto"/>
                      </w:divBdr>
                    </w:div>
                  </w:divsChild>
                </w:div>
                <w:div w:id="1659769269">
                  <w:marLeft w:val="0"/>
                  <w:marRight w:val="0"/>
                  <w:marTop w:val="0"/>
                  <w:marBottom w:val="0"/>
                  <w:divBdr>
                    <w:top w:val="none" w:sz="0" w:space="0" w:color="auto"/>
                    <w:left w:val="none" w:sz="0" w:space="0" w:color="auto"/>
                    <w:bottom w:val="none" w:sz="0" w:space="0" w:color="auto"/>
                    <w:right w:val="none" w:sz="0" w:space="0" w:color="auto"/>
                  </w:divBdr>
                  <w:divsChild>
                    <w:div w:id="1426806498">
                      <w:marLeft w:val="0"/>
                      <w:marRight w:val="0"/>
                      <w:marTop w:val="0"/>
                      <w:marBottom w:val="0"/>
                      <w:divBdr>
                        <w:top w:val="none" w:sz="0" w:space="0" w:color="auto"/>
                        <w:left w:val="none" w:sz="0" w:space="0" w:color="auto"/>
                        <w:bottom w:val="none" w:sz="0" w:space="0" w:color="auto"/>
                        <w:right w:val="none" w:sz="0" w:space="0" w:color="auto"/>
                      </w:divBdr>
                    </w:div>
                    <w:div w:id="749931630">
                      <w:marLeft w:val="0"/>
                      <w:marRight w:val="0"/>
                      <w:marTop w:val="0"/>
                      <w:marBottom w:val="0"/>
                      <w:divBdr>
                        <w:top w:val="none" w:sz="0" w:space="0" w:color="auto"/>
                        <w:left w:val="none" w:sz="0" w:space="0" w:color="auto"/>
                        <w:bottom w:val="none" w:sz="0" w:space="0" w:color="auto"/>
                        <w:right w:val="none" w:sz="0" w:space="0" w:color="auto"/>
                      </w:divBdr>
                    </w:div>
                  </w:divsChild>
                </w:div>
                <w:div w:id="677780184">
                  <w:marLeft w:val="0"/>
                  <w:marRight w:val="0"/>
                  <w:marTop w:val="0"/>
                  <w:marBottom w:val="0"/>
                  <w:divBdr>
                    <w:top w:val="none" w:sz="0" w:space="0" w:color="auto"/>
                    <w:left w:val="none" w:sz="0" w:space="0" w:color="auto"/>
                    <w:bottom w:val="none" w:sz="0" w:space="0" w:color="auto"/>
                    <w:right w:val="none" w:sz="0" w:space="0" w:color="auto"/>
                  </w:divBdr>
                  <w:divsChild>
                    <w:div w:id="1598172046">
                      <w:marLeft w:val="0"/>
                      <w:marRight w:val="0"/>
                      <w:marTop w:val="0"/>
                      <w:marBottom w:val="0"/>
                      <w:divBdr>
                        <w:top w:val="none" w:sz="0" w:space="0" w:color="auto"/>
                        <w:left w:val="none" w:sz="0" w:space="0" w:color="auto"/>
                        <w:bottom w:val="none" w:sz="0" w:space="0" w:color="auto"/>
                        <w:right w:val="none" w:sz="0" w:space="0" w:color="auto"/>
                      </w:divBdr>
                    </w:div>
                    <w:div w:id="1835295712">
                      <w:marLeft w:val="0"/>
                      <w:marRight w:val="0"/>
                      <w:marTop w:val="0"/>
                      <w:marBottom w:val="0"/>
                      <w:divBdr>
                        <w:top w:val="none" w:sz="0" w:space="0" w:color="auto"/>
                        <w:left w:val="none" w:sz="0" w:space="0" w:color="auto"/>
                        <w:bottom w:val="none" w:sz="0" w:space="0" w:color="auto"/>
                        <w:right w:val="none" w:sz="0" w:space="0" w:color="auto"/>
                      </w:divBdr>
                    </w:div>
                  </w:divsChild>
                </w:div>
                <w:div w:id="1730497475">
                  <w:marLeft w:val="0"/>
                  <w:marRight w:val="0"/>
                  <w:marTop w:val="0"/>
                  <w:marBottom w:val="0"/>
                  <w:divBdr>
                    <w:top w:val="none" w:sz="0" w:space="0" w:color="auto"/>
                    <w:left w:val="none" w:sz="0" w:space="0" w:color="auto"/>
                    <w:bottom w:val="none" w:sz="0" w:space="0" w:color="auto"/>
                    <w:right w:val="none" w:sz="0" w:space="0" w:color="auto"/>
                  </w:divBdr>
                  <w:divsChild>
                    <w:div w:id="1686712589">
                      <w:marLeft w:val="0"/>
                      <w:marRight w:val="0"/>
                      <w:marTop w:val="0"/>
                      <w:marBottom w:val="0"/>
                      <w:divBdr>
                        <w:top w:val="none" w:sz="0" w:space="0" w:color="auto"/>
                        <w:left w:val="none" w:sz="0" w:space="0" w:color="auto"/>
                        <w:bottom w:val="none" w:sz="0" w:space="0" w:color="auto"/>
                        <w:right w:val="none" w:sz="0" w:space="0" w:color="auto"/>
                      </w:divBdr>
                    </w:div>
                  </w:divsChild>
                </w:div>
                <w:div w:id="88502056">
                  <w:marLeft w:val="0"/>
                  <w:marRight w:val="0"/>
                  <w:marTop w:val="0"/>
                  <w:marBottom w:val="0"/>
                  <w:divBdr>
                    <w:top w:val="none" w:sz="0" w:space="0" w:color="auto"/>
                    <w:left w:val="none" w:sz="0" w:space="0" w:color="auto"/>
                    <w:bottom w:val="none" w:sz="0" w:space="0" w:color="auto"/>
                    <w:right w:val="none" w:sz="0" w:space="0" w:color="auto"/>
                  </w:divBdr>
                  <w:divsChild>
                    <w:div w:id="165100922">
                      <w:marLeft w:val="0"/>
                      <w:marRight w:val="0"/>
                      <w:marTop w:val="0"/>
                      <w:marBottom w:val="0"/>
                      <w:divBdr>
                        <w:top w:val="none" w:sz="0" w:space="0" w:color="auto"/>
                        <w:left w:val="none" w:sz="0" w:space="0" w:color="auto"/>
                        <w:bottom w:val="none" w:sz="0" w:space="0" w:color="auto"/>
                        <w:right w:val="none" w:sz="0" w:space="0" w:color="auto"/>
                      </w:divBdr>
                    </w:div>
                  </w:divsChild>
                </w:div>
                <w:div w:id="2106995963">
                  <w:marLeft w:val="0"/>
                  <w:marRight w:val="0"/>
                  <w:marTop w:val="0"/>
                  <w:marBottom w:val="0"/>
                  <w:divBdr>
                    <w:top w:val="none" w:sz="0" w:space="0" w:color="auto"/>
                    <w:left w:val="none" w:sz="0" w:space="0" w:color="auto"/>
                    <w:bottom w:val="none" w:sz="0" w:space="0" w:color="auto"/>
                    <w:right w:val="none" w:sz="0" w:space="0" w:color="auto"/>
                  </w:divBdr>
                  <w:divsChild>
                    <w:div w:id="1815901873">
                      <w:marLeft w:val="0"/>
                      <w:marRight w:val="0"/>
                      <w:marTop w:val="0"/>
                      <w:marBottom w:val="0"/>
                      <w:divBdr>
                        <w:top w:val="none" w:sz="0" w:space="0" w:color="auto"/>
                        <w:left w:val="none" w:sz="0" w:space="0" w:color="auto"/>
                        <w:bottom w:val="none" w:sz="0" w:space="0" w:color="auto"/>
                        <w:right w:val="none" w:sz="0" w:space="0" w:color="auto"/>
                      </w:divBdr>
                    </w:div>
                  </w:divsChild>
                </w:div>
                <w:div w:id="10618792">
                  <w:marLeft w:val="0"/>
                  <w:marRight w:val="0"/>
                  <w:marTop w:val="0"/>
                  <w:marBottom w:val="0"/>
                  <w:divBdr>
                    <w:top w:val="none" w:sz="0" w:space="0" w:color="auto"/>
                    <w:left w:val="none" w:sz="0" w:space="0" w:color="auto"/>
                    <w:bottom w:val="none" w:sz="0" w:space="0" w:color="auto"/>
                    <w:right w:val="none" w:sz="0" w:space="0" w:color="auto"/>
                  </w:divBdr>
                  <w:divsChild>
                    <w:div w:id="193005482">
                      <w:marLeft w:val="0"/>
                      <w:marRight w:val="0"/>
                      <w:marTop w:val="0"/>
                      <w:marBottom w:val="0"/>
                      <w:divBdr>
                        <w:top w:val="none" w:sz="0" w:space="0" w:color="auto"/>
                        <w:left w:val="none" w:sz="0" w:space="0" w:color="auto"/>
                        <w:bottom w:val="none" w:sz="0" w:space="0" w:color="auto"/>
                        <w:right w:val="none" w:sz="0" w:space="0" w:color="auto"/>
                      </w:divBdr>
                    </w:div>
                  </w:divsChild>
                </w:div>
                <w:div w:id="990258604">
                  <w:marLeft w:val="0"/>
                  <w:marRight w:val="0"/>
                  <w:marTop w:val="0"/>
                  <w:marBottom w:val="0"/>
                  <w:divBdr>
                    <w:top w:val="none" w:sz="0" w:space="0" w:color="auto"/>
                    <w:left w:val="none" w:sz="0" w:space="0" w:color="auto"/>
                    <w:bottom w:val="none" w:sz="0" w:space="0" w:color="auto"/>
                    <w:right w:val="none" w:sz="0" w:space="0" w:color="auto"/>
                  </w:divBdr>
                  <w:divsChild>
                    <w:div w:id="803697980">
                      <w:marLeft w:val="0"/>
                      <w:marRight w:val="0"/>
                      <w:marTop w:val="0"/>
                      <w:marBottom w:val="0"/>
                      <w:divBdr>
                        <w:top w:val="none" w:sz="0" w:space="0" w:color="auto"/>
                        <w:left w:val="none" w:sz="0" w:space="0" w:color="auto"/>
                        <w:bottom w:val="none" w:sz="0" w:space="0" w:color="auto"/>
                        <w:right w:val="none" w:sz="0" w:space="0" w:color="auto"/>
                      </w:divBdr>
                    </w:div>
                  </w:divsChild>
                </w:div>
                <w:div w:id="77989922">
                  <w:marLeft w:val="0"/>
                  <w:marRight w:val="0"/>
                  <w:marTop w:val="0"/>
                  <w:marBottom w:val="0"/>
                  <w:divBdr>
                    <w:top w:val="none" w:sz="0" w:space="0" w:color="auto"/>
                    <w:left w:val="none" w:sz="0" w:space="0" w:color="auto"/>
                    <w:bottom w:val="none" w:sz="0" w:space="0" w:color="auto"/>
                    <w:right w:val="none" w:sz="0" w:space="0" w:color="auto"/>
                  </w:divBdr>
                  <w:divsChild>
                    <w:div w:id="1315984587">
                      <w:marLeft w:val="0"/>
                      <w:marRight w:val="0"/>
                      <w:marTop w:val="0"/>
                      <w:marBottom w:val="0"/>
                      <w:divBdr>
                        <w:top w:val="none" w:sz="0" w:space="0" w:color="auto"/>
                        <w:left w:val="none" w:sz="0" w:space="0" w:color="auto"/>
                        <w:bottom w:val="none" w:sz="0" w:space="0" w:color="auto"/>
                        <w:right w:val="none" w:sz="0" w:space="0" w:color="auto"/>
                      </w:divBdr>
                    </w:div>
                  </w:divsChild>
                </w:div>
                <w:div w:id="1323776265">
                  <w:marLeft w:val="0"/>
                  <w:marRight w:val="0"/>
                  <w:marTop w:val="0"/>
                  <w:marBottom w:val="0"/>
                  <w:divBdr>
                    <w:top w:val="none" w:sz="0" w:space="0" w:color="auto"/>
                    <w:left w:val="none" w:sz="0" w:space="0" w:color="auto"/>
                    <w:bottom w:val="none" w:sz="0" w:space="0" w:color="auto"/>
                    <w:right w:val="none" w:sz="0" w:space="0" w:color="auto"/>
                  </w:divBdr>
                  <w:divsChild>
                    <w:div w:id="356586149">
                      <w:marLeft w:val="0"/>
                      <w:marRight w:val="0"/>
                      <w:marTop w:val="0"/>
                      <w:marBottom w:val="0"/>
                      <w:divBdr>
                        <w:top w:val="none" w:sz="0" w:space="0" w:color="auto"/>
                        <w:left w:val="none" w:sz="0" w:space="0" w:color="auto"/>
                        <w:bottom w:val="none" w:sz="0" w:space="0" w:color="auto"/>
                        <w:right w:val="none" w:sz="0" w:space="0" w:color="auto"/>
                      </w:divBdr>
                    </w:div>
                  </w:divsChild>
                </w:div>
                <w:div w:id="1750695050">
                  <w:marLeft w:val="0"/>
                  <w:marRight w:val="0"/>
                  <w:marTop w:val="0"/>
                  <w:marBottom w:val="0"/>
                  <w:divBdr>
                    <w:top w:val="none" w:sz="0" w:space="0" w:color="auto"/>
                    <w:left w:val="none" w:sz="0" w:space="0" w:color="auto"/>
                    <w:bottom w:val="none" w:sz="0" w:space="0" w:color="auto"/>
                    <w:right w:val="none" w:sz="0" w:space="0" w:color="auto"/>
                  </w:divBdr>
                  <w:divsChild>
                    <w:div w:id="834732985">
                      <w:marLeft w:val="0"/>
                      <w:marRight w:val="0"/>
                      <w:marTop w:val="0"/>
                      <w:marBottom w:val="0"/>
                      <w:divBdr>
                        <w:top w:val="none" w:sz="0" w:space="0" w:color="auto"/>
                        <w:left w:val="none" w:sz="0" w:space="0" w:color="auto"/>
                        <w:bottom w:val="none" w:sz="0" w:space="0" w:color="auto"/>
                        <w:right w:val="none" w:sz="0" w:space="0" w:color="auto"/>
                      </w:divBdr>
                    </w:div>
                  </w:divsChild>
                </w:div>
                <w:div w:id="177038504">
                  <w:marLeft w:val="0"/>
                  <w:marRight w:val="0"/>
                  <w:marTop w:val="0"/>
                  <w:marBottom w:val="0"/>
                  <w:divBdr>
                    <w:top w:val="none" w:sz="0" w:space="0" w:color="auto"/>
                    <w:left w:val="none" w:sz="0" w:space="0" w:color="auto"/>
                    <w:bottom w:val="none" w:sz="0" w:space="0" w:color="auto"/>
                    <w:right w:val="none" w:sz="0" w:space="0" w:color="auto"/>
                  </w:divBdr>
                  <w:divsChild>
                    <w:div w:id="1482499502">
                      <w:marLeft w:val="0"/>
                      <w:marRight w:val="0"/>
                      <w:marTop w:val="0"/>
                      <w:marBottom w:val="0"/>
                      <w:divBdr>
                        <w:top w:val="none" w:sz="0" w:space="0" w:color="auto"/>
                        <w:left w:val="none" w:sz="0" w:space="0" w:color="auto"/>
                        <w:bottom w:val="none" w:sz="0" w:space="0" w:color="auto"/>
                        <w:right w:val="none" w:sz="0" w:space="0" w:color="auto"/>
                      </w:divBdr>
                    </w:div>
                  </w:divsChild>
                </w:div>
                <w:div w:id="531308737">
                  <w:marLeft w:val="0"/>
                  <w:marRight w:val="0"/>
                  <w:marTop w:val="0"/>
                  <w:marBottom w:val="0"/>
                  <w:divBdr>
                    <w:top w:val="none" w:sz="0" w:space="0" w:color="auto"/>
                    <w:left w:val="none" w:sz="0" w:space="0" w:color="auto"/>
                    <w:bottom w:val="none" w:sz="0" w:space="0" w:color="auto"/>
                    <w:right w:val="none" w:sz="0" w:space="0" w:color="auto"/>
                  </w:divBdr>
                  <w:divsChild>
                    <w:div w:id="907308714">
                      <w:marLeft w:val="0"/>
                      <w:marRight w:val="0"/>
                      <w:marTop w:val="0"/>
                      <w:marBottom w:val="0"/>
                      <w:divBdr>
                        <w:top w:val="none" w:sz="0" w:space="0" w:color="auto"/>
                        <w:left w:val="none" w:sz="0" w:space="0" w:color="auto"/>
                        <w:bottom w:val="none" w:sz="0" w:space="0" w:color="auto"/>
                        <w:right w:val="none" w:sz="0" w:space="0" w:color="auto"/>
                      </w:divBdr>
                    </w:div>
                  </w:divsChild>
                </w:div>
                <w:div w:id="525489711">
                  <w:marLeft w:val="0"/>
                  <w:marRight w:val="0"/>
                  <w:marTop w:val="0"/>
                  <w:marBottom w:val="0"/>
                  <w:divBdr>
                    <w:top w:val="none" w:sz="0" w:space="0" w:color="auto"/>
                    <w:left w:val="none" w:sz="0" w:space="0" w:color="auto"/>
                    <w:bottom w:val="none" w:sz="0" w:space="0" w:color="auto"/>
                    <w:right w:val="none" w:sz="0" w:space="0" w:color="auto"/>
                  </w:divBdr>
                  <w:divsChild>
                    <w:div w:id="571819280">
                      <w:marLeft w:val="0"/>
                      <w:marRight w:val="0"/>
                      <w:marTop w:val="0"/>
                      <w:marBottom w:val="0"/>
                      <w:divBdr>
                        <w:top w:val="none" w:sz="0" w:space="0" w:color="auto"/>
                        <w:left w:val="none" w:sz="0" w:space="0" w:color="auto"/>
                        <w:bottom w:val="none" w:sz="0" w:space="0" w:color="auto"/>
                        <w:right w:val="none" w:sz="0" w:space="0" w:color="auto"/>
                      </w:divBdr>
                    </w:div>
                  </w:divsChild>
                </w:div>
                <w:div w:id="512231124">
                  <w:marLeft w:val="0"/>
                  <w:marRight w:val="0"/>
                  <w:marTop w:val="0"/>
                  <w:marBottom w:val="0"/>
                  <w:divBdr>
                    <w:top w:val="none" w:sz="0" w:space="0" w:color="auto"/>
                    <w:left w:val="none" w:sz="0" w:space="0" w:color="auto"/>
                    <w:bottom w:val="none" w:sz="0" w:space="0" w:color="auto"/>
                    <w:right w:val="none" w:sz="0" w:space="0" w:color="auto"/>
                  </w:divBdr>
                  <w:divsChild>
                    <w:div w:id="1904296462">
                      <w:marLeft w:val="0"/>
                      <w:marRight w:val="0"/>
                      <w:marTop w:val="0"/>
                      <w:marBottom w:val="0"/>
                      <w:divBdr>
                        <w:top w:val="none" w:sz="0" w:space="0" w:color="auto"/>
                        <w:left w:val="none" w:sz="0" w:space="0" w:color="auto"/>
                        <w:bottom w:val="none" w:sz="0" w:space="0" w:color="auto"/>
                        <w:right w:val="none" w:sz="0" w:space="0" w:color="auto"/>
                      </w:divBdr>
                    </w:div>
                  </w:divsChild>
                </w:div>
                <w:div w:id="109473034">
                  <w:marLeft w:val="0"/>
                  <w:marRight w:val="0"/>
                  <w:marTop w:val="0"/>
                  <w:marBottom w:val="0"/>
                  <w:divBdr>
                    <w:top w:val="none" w:sz="0" w:space="0" w:color="auto"/>
                    <w:left w:val="none" w:sz="0" w:space="0" w:color="auto"/>
                    <w:bottom w:val="none" w:sz="0" w:space="0" w:color="auto"/>
                    <w:right w:val="none" w:sz="0" w:space="0" w:color="auto"/>
                  </w:divBdr>
                  <w:divsChild>
                    <w:div w:id="2111701312">
                      <w:marLeft w:val="0"/>
                      <w:marRight w:val="0"/>
                      <w:marTop w:val="0"/>
                      <w:marBottom w:val="0"/>
                      <w:divBdr>
                        <w:top w:val="none" w:sz="0" w:space="0" w:color="auto"/>
                        <w:left w:val="none" w:sz="0" w:space="0" w:color="auto"/>
                        <w:bottom w:val="none" w:sz="0" w:space="0" w:color="auto"/>
                        <w:right w:val="none" w:sz="0" w:space="0" w:color="auto"/>
                      </w:divBdr>
                    </w:div>
                  </w:divsChild>
                </w:div>
                <w:div w:id="1745834757">
                  <w:marLeft w:val="0"/>
                  <w:marRight w:val="0"/>
                  <w:marTop w:val="0"/>
                  <w:marBottom w:val="0"/>
                  <w:divBdr>
                    <w:top w:val="none" w:sz="0" w:space="0" w:color="auto"/>
                    <w:left w:val="none" w:sz="0" w:space="0" w:color="auto"/>
                    <w:bottom w:val="none" w:sz="0" w:space="0" w:color="auto"/>
                    <w:right w:val="none" w:sz="0" w:space="0" w:color="auto"/>
                  </w:divBdr>
                  <w:divsChild>
                    <w:div w:id="1340428943">
                      <w:marLeft w:val="0"/>
                      <w:marRight w:val="0"/>
                      <w:marTop w:val="0"/>
                      <w:marBottom w:val="0"/>
                      <w:divBdr>
                        <w:top w:val="none" w:sz="0" w:space="0" w:color="auto"/>
                        <w:left w:val="none" w:sz="0" w:space="0" w:color="auto"/>
                        <w:bottom w:val="none" w:sz="0" w:space="0" w:color="auto"/>
                        <w:right w:val="none" w:sz="0" w:space="0" w:color="auto"/>
                      </w:divBdr>
                    </w:div>
                  </w:divsChild>
                </w:div>
                <w:div w:id="1886285427">
                  <w:marLeft w:val="0"/>
                  <w:marRight w:val="0"/>
                  <w:marTop w:val="0"/>
                  <w:marBottom w:val="0"/>
                  <w:divBdr>
                    <w:top w:val="none" w:sz="0" w:space="0" w:color="auto"/>
                    <w:left w:val="none" w:sz="0" w:space="0" w:color="auto"/>
                    <w:bottom w:val="none" w:sz="0" w:space="0" w:color="auto"/>
                    <w:right w:val="none" w:sz="0" w:space="0" w:color="auto"/>
                  </w:divBdr>
                  <w:divsChild>
                    <w:div w:id="169177659">
                      <w:marLeft w:val="0"/>
                      <w:marRight w:val="0"/>
                      <w:marTop w:val="0"/>
                      <w:marBottom w:val="0"/>
                      <w:divBdr>
                        <w:top w:val="none" w:sz="0" w:space="0" w:color="auto"/>
                        <w:left w:val="none" w:sz="0" w:space="0" w:color="auto"/>
                        <w:bottom w:val="none" w:sz="0" w:space="0" w:color="auto"/>
                        <w:right w:val="none" w:sz="0" w:space="0" w:color="auto"/>
                      </w:divBdr>
                    </w:div>
                  </w:divsChild>
                </w:div>
                <w:div w:id="2104573152">
                  <w:marLeft w:val="0"/>
                  <w:marRight w:val="0"/>
                  <w:marTop w:val="0"/>
                  <w:marBottom w:val="0"/>
                  <w:divBdr>
                    <w:top w:val="none" w:sz="0" w:space="0" w:color="auto"/>
                    <w:left w:val="none" w:sz="0" w:space="0" w:color="auto"/>
                    <w:bottom w:val="none" w:sz="0" w:space="0" w:color="auto"/>
                    <w:right w:val="none" w:sz="0" w:space="0" w:color="auto"/>
                  </w:divBdr>
                  <w:divsChild>
                    <w:div w:id="1309551876">
                      <w:marLeft w:val="0"/>
                      <w:marRight w:val="0"/>
                      <w:marTop w:val="0"/>
                      <w:marBottom w:val="0"/>
                      <w:divBdr>
                        <w:top w:val="none" w:sz="0" w:space="0" w:color="auto"/>
                        <w:left w:val="none" w:sz="0" w:space="0" w:color="auto"/>
                        <w:bottom w:val="none" w:sz="0" w:space="0" w:color="auto"/>
                        <w:right w:val="none" w:sz="0" w:space="0" w:color="auto"/>
                      </w:divBdr>
                    </w:div>
                  </w:divsChild>
                </w:div>
                <w:div w:id="1559436450">
                  <w:marLeft w:val="0"/>
                  <w:marRight w:val="0"/>
                  <w:marTop w:val="0"/>
                  <w:marBottom w:val="0"/>
                  <w:divBdr>
                    <w:top w:val="none" w:sz="0" w:space="0" w:color="auto"/>
                    <w:left w:val="none" w:sz="0" w:space="0" w:color="auto"/>
                    <w:bottom w:val="none" w:sz="0" w:space="0" w:color="auto"/>
                    <w:right w:val="none" w:sz="0" w:space="0" w:color="auto"/>
                  </w:divBdr>
                  <w:divsChild>
                    <w:div w:id="8995700">
                      <w:marLeft w:val="0"/>
                      <w:marRight w:val="0"/>
                      <w:marTop w:val="0"/>
                      <w:marBottom w:val="0"/>
                      <w:divBdr>
                        <w:top w:val="none" w:sz="0" w:space="0" w:color="auto"/>
                        <w:left w:val="none" w:sz="0" w:space="0" w:color="auto"/>
                        <w:bottom w:val="none" w:sz="0" w:space="0" w:color="auto"/>
                        <w:right w:val="none" w:sz="0" w:space="0" w:color="auto"/>
                      </w:divBdr>
                    </w:div>
                  </w:divsChild>
                </w:div>
                <w:div w:id="236138106">
                  <w:marLeft w:val="0"/>
                  <w:marRight w:val="0"/>
                  <w:marTop w:val="0"/>
                  <w:marBottom w:val="0"/>
                  <w:divBdr>
                    <w:top w:val="none" w:sz="0" w:space="0" w:color="auto"/>
                    <w:left w:val="none" w:sz="0" w:space="0" w:color="auto"/>
                    <w:bottom w:val="none" w:sz="0" w:space="0" w:color="auto"/>
                    <w:right w:val="none" w:sz="0" w:space="0" w:color="auto"/>
                  </w:divBdr>
                  <w:divsChild>
                    <w:div w:id="251163970">
                      <w:marLeft w:val="0"/>
                      <w:marRight w:val="0"/>
                      <w:marTop w:val="0"/>
                      <w:marBottom w:val="0"/>
                      <w:divBdr>
                        <w:top w:val="none" w:sz="0" w:space="0" w:color="auto"/>
                        <w:left w:val="none" w:sz="0" w:space="0" w:color="auto"/>
                        <w:bottom w:val="none" w:sz="0" w:space="0" w:color="auto"/>
                        <w:right w:val="none" w:sz="0" w:space="0" w:color="auto"/>
                      </w:divBdr>
                    </w:div>
                  </w:divsChild>
                </w:div>
                <w:div w:id="140198288">
                  <w:marLeft w:val="0"/>
                  <w:marRight w:val="0"/>
                  <w:marTop w:val="0"/>
                  <w:marBottom w:val="0"/>
                  <w:divBdr>
                    <w:top w:val="none" w:sz="0" w:space="0" w:color="auto"/>
                    <w:left w:val="none" w:sz="0" w:space="0" w:color="auto"/>
                    <w:bottom w:val="none" w:sz="0" w:space="0" w:color="auto"/>
                    <w:right w:val="none" w:sz="0" w:space="0" w:color="auto"/>
                  </w:divBdr>
                  <w:divsChild>
                    <w:div w:id="532183883">
                      <w:marLeft w:val="0"/>
                      <w:marRight w:val="0"/>
                      <w:marTop w:val="0"/>
                      <w:marBottom w:val="0"/>
                      <w:divBdr>
                        <w:top w:val="none" w:sz="0" w:space="0" w:color="auto"/>
                        <w:left w:val="none" w:sz="0" w:space="0" w:color="auto"/>
                        <w:bottom w:val="none" w:sz="0" w:space="0" w:color="auto"/>
                        <w:right w:val="none" w:sz="0" w:space="0" w:color="auto"/>
                      </w:divBdr>
                    </w:div>
                  </w:divsChild>
                </w:div>
                <w:div w:id="131874773">
                  <w:marLeft w:val="0"/>
                  <w:marRight w:val="0"/>
                  <w:marTop w:val="0"/>
                  <w:marBottom w:val="0"/>
                  <w:divBdr>
                    <w:top w:val="none" w:sz="0" w:space="0" w:color="auto"/>
                    <w:left w:val="none" w:sz="0" w:space="0" w:color="auto"/>
                    <w:bottom w:val="none" w:sz="0" w:space="0" w:color="auto"/>
                    <w:right w:val="none" w:sz="0" w:space="0" w:color="auto"/>
                  </w:divBdr>
                  <w:divsChild>
                    <w:div w:id="1286305283">
                      <w:marLeft w:val="0"/>
                      <w:marRight w:val="0"/>
                      <w:marTop w:val="0"/>
                      <w:marBottom w:val="0"/>
                      <w:divBdr>
                        <w:top w:val="none" w:sz="0" w:space="0" w:color="auto"/>
                        <w:left w:val="none" w:sz="0" w:space="0" w:color="auto"/>
                        <w:bottom w:val="none" w:sz="0" w:space="0" w:color="auto"/>
                        <w:right w:val="none" w:sz="0" w:space="0" w:color="auto"/>
                      </w:divBdr>
                    </w:div>
                  </w:divsChild>
                </w:div>
                <w:div w:id="1758282183">
                  <w:marLeft w:val="0"/>
                  <w:marRight w:val="0"/>
                  <w:marTop w:val="0"/>
                  <w:marBottom w:val="0"/>
                  <w:divBdr>
                    <w:top w:val="none" w:sz="0" w:space="0" w:color="auto"/>
                    <w:left w:val="none" w:sz="0" w:space="0" w:color="auto"/>
                    <w:bottom w:val="none" w:sz="0" w:space="0" w:color="auto"/>
                    <w:right w:val="none" w:sz="0" w:space="0" w:color="auto"/>
                  </w:divBdr>
                  <w:divsChild>
                    <w:div w:id="1962952892">
                      <w:marLeft w:val="0"/>
                      <w:marRight w:val="0"/>
                      <w:marTop w:val="0"/>
                      <w:marBottom w:val="0"/>
                      <w:divBdr>
                        <w:top w:val="none" w:sz="0" w:space="0" w:color="auto"/>
                        <w:left w:val="none" w:sz="0" w:space="0" w:color="auto"/>
                        <w:bottom w:val="none" w:sz="0" w:space="0" w:color="auto"/>
                        <w:right w:val="none" w:sz="0" w:space="0" w:color="auto"/>
                      </w:divBdr>
                    </w:div>
                  </w:divsChild>
                </w:div>
                <w:div w:id="462965366">
                  <w:marLeft w:val="0"/>
                  <w:marRight w:val="0"/>
                  <w:marTop w:val="0"/>
                  <w:marBottom w:val="0"/>
                  <w:divBdr>
                    <w:top w:val="none" w:sz="0" w:space="0" w:color="auto"/>
                    <w:left w:val="none" w:sz="0" w:space="0" w:color="auto"/>
                    <w:bottom w:val="none" w:sz="0" w:space="0" w:color="auto"/>
                    <w:right w:val="none" w:sz="0" w:space="0" w:color="auto"/>
                  </w:divBdr>
                  <w:divsChild>
                    <w:div w:id="115569349">
                      <w:marLeft w:val="0"/>
                      <w:marRight w:val="0"/>
                      <w:marTop w:val="0"/>
                      <w:marBottom w:val="0"/>
                      <w:divBdr>
                        <w:top w:val="none" w:sz="0" w:space="0" w:color="auto"/>
                        <w:left w:val="none" w:sz="0" w:space="0" w:color="auto"/>
                        <w:bottom w:val="none" w:sz="0" w:space="0" w:color="auto"/>
                        <w:right w:val="none" w:sz="0" w:space="0" w:color="auto"/>
                      </w:divBdr>
                    </w:div>
                  </w:divsChild>
                </w:div>
                <w:div w:id="505747235">
                  <w:marLeft w:val="0"/>
                  <w:marRight w:val="0"/>
                  <w:marTop w:val="0"/>
                  <w:marBottom w:val="0"/>
                  <w:divBdr>
                    <w:top w:val="none" w:sz="0" w:space="0" w:color="auto"/>
                    <w:left w:val="none" w:sz="0" w:space="0" w:color="auto"/>
                    <w:bottom w:val="none" w:sz="0" w:space="0" w:color="auto"/>
                    <w:right w:val="none" w:sz="0" w:space="0" w:color="auto"/>
                  </w:divBdr>
                  <w:divsChild>
                    <w:div w:id="771630080">
                      <w:marLeft w:val="0"/>
                      <w:marRight w:val="0"/>
                      <w:marTop w:val="0"/>
                      <w:marBottom w:val="0"/>
                      <w:divBdr>
                        <w:top w:val="none" w:sz="0" w:space="0" w:color="auto"/>
                        <w:left w:val="none" w:sz="0" w:space="0" w:color="auto"/>
                        <w:bottom w:val="none" w:sz="0" w:space="0" w:color="auto"/>
                        <w:right w:val="none" w:sz="0" w:space="0" w:color="auto"/>
                      </w:divBdr>
                    </w:div>
                  </w:divsChild>
                </w:div>
                <w:div w:id="1464231801">
                  <w:marLeft w:val="0"/>
                  <w:marRight w:val="0"/>
                  <w:marTop w:val="0"/>
                  <w:marBottom w:val="0"/>
                  <w:divBdr>
                    <w:top w:val="none" w:sz="0" w:space="0" w:color="auto"/>
                    <w:left w:val="none" w:sz="0" w:space="0" w:color="auto"/>
                    <w:bottom w:val="none" w:sz="0" w:space="0" w:color="auto"/>
                    <w:right w:val="none" w:sz="0" w:space="0" w:color="auto"/>
                  </w:divBdr>
                  <w:divsChild>
                    <w:div w:id="799424135">
                      <w:marLeft w:val="0"/>
                      <w:marRight w:val="0"/>
                      <w:marTop w:val="0"/>
                      <w:marBottom w:val="0"/>
                      <w:divBdr>
                        <w:top w:val="none" w:sz="0" w:space="0" w:color="auto"/>
                        <w:left w:val="none" w:sz="0" w:space="0" w:color="auto"/>
                        <w:bottom w:val="none" w:sz="0" w:space="0" w:color="auto"/>
                        <w:right w:val="none" w:sz="0" w:space="0" w:color="auto"/>
                      </w:divBdr>
                    </w:div>
                  </w:divsChild>
                </w:div>
                <w:div w:id="31805734">
                  <w:marLeft w:val="0"/>
                  <w:marRight w:val="0"/>
                  <w:marTop w:val="0"/>
                  <w:marBottom w:val="0"/>
                  <w:divBdr>
                    <w:top w:val="none" w:sz="0" w:space="0" w:color="auto"/>
                    <w:left w:val="none" w:sz="0" w:space="0" w:color="auto"/>
                    <w:bottom w:val="none" w:sz="0" w:space="0" w:color="auto"/>
                    <w:right w:val="none" w:sz="0" w:space="0" w:color="auto"/>
                  </w:divBdr>
                  <w:divsChild>
                    <w:div w:id="849376357">
                      <w:marLeft w:val="0"/>
                      <w:marRight w:val="0"/>
                      <w:marTop w:val="0"/>
                      <w:marBottom w:val="0"/>
                      <w:divBdr>
                        <w:top w:val="none" w:sz="0" w:space="0" w:color="auto"/>
                        <w:left w:val="none" w:sz="0" w:space="0" w:color="auto"/>
                        <w:bottom w:val="none" w:sz="0" w:space="0" w:color="auto"/>
                        <w:right w:val="none" w:sz="0" w:space="0" w:color="auto"/>
                      </w:divBdr>
                    </w:div>
                  </w:divsChild>
                </w:div>
                <w:div w:id="635184663">
                  <w:marLeft w:val="0"/>
                  <w:marRight w:val="0"/>
                  <w:marTop w:val="0"/>
                  <w:marBottom w:val="0"/>
                  <w:divBdr>
                    <w:top w:val="none" w:sz="0" w:space="0" w:color="auto"/>
                    <w:left w:val="none" w:sz="0" w:space="0" w:color="auto"/>
                    <w:bottom w:val="none" w:sz="0" w:space="0" w:color="auto"/>
                    <w:right w:val="none" w:sz="0" w:space="0" w:color="auto"/>
                  </w:divBdr>
                  <w:divsChild>
                    <w:div w:id="1109162527">
                      <w:marLeft w:val="0"/>
                      <w:marRight w:val="0"/>
                      <w:marTop w:val="0"/>
                      <w:marBottom w:val="0"/>
                      <w:divBdr>
                        <w:top w:val="none" w:sz="0" w:space="0" w:color="auto"/>
                        <w:left w:val="none" w:sz="0" w:space="0" w:color="auto"/>
                        <w:bottom w:val="none" w:sz="0" w:space="0" w:color="auto"/>
                        <w:right w:val="none" w:sz="0" w:space="0" w:color="auto"/>
                      </w:divBdr>
                    </w:div>
                  </w:divsChild>
                </w:div>
                <w:div w:id="1824738339">
                  <w:marLeft w:val="0"/>
                  <w:marRight w:val="0"/>
                  <w:marTop w:val="0"/>
                  <w:marBottom w:val="0"/>
                  <w:divBdr>
                    <w:top w:val="none" w:sz="0" w:space="0" w:color="auto"/>
                    <w:left w:val="none" w:sz="0" w:space="0" w:color="auto"/>
                    <w:bottom w:val="none" w:sz="0" w:space="0" w:color="auto"/>
                    <w:right w:val="none" w:sz="0" w:space="0" w:color="auto"/>
                  </w:divBdr>
                  <w:divsChild>
                    <w:div w:id="16606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0995">
          <w:marLeft w:val="0"/>
          <w:marRight w:val="0"/>
          <w:marTop w:val="0"/>
          <w:marBottom w:val="0"/>
          <w:divBdr>
            <w:top w:val="none" w:sz="0" w:space="0" w:color="auto"/>
            <w:left w:val="none" w:sz="0" w:space="0" w:color="auto"/>
            <w:bottom w:val="none" w:sz="0" w:space="0" w:color="auto"/>
            <w:right w:val="none" w:sz="0" w:space="0" w:color="auto"/>
          </w:divBdr>
        </w:div>
      </w:divsChild>
    </w:div>
    <w:div w:id="1418596383">
      <w:bodyDiv w:val="1"/>
      <w:marLeft w:val="0"/>
      <w:marRight w:val="0"/>
      <w:marTop w:val="0"/>
      <w:marBottom w:val="0"/>
      <w:divBdr>
        <w:top w:val="none" w:sz="0" w:space="0" w:color="auto"/>
        <w:left w:val="none" w:sz="0" w:space="0" w:color="auto"/>
        <w:bottom w:val="none" w:sz="0" w:space="0" w:color="auto"/>
        <w:right w:val="none" w:sz="0" w:space="0" w:color="auto"/>
      </w:divBdr>
    </w:div>
    <w:div w:id="176043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out.healthdirect.gov.au/nhsd" TargetMode="External"/><Relationship Id="rId18" Type="http://schemas.openxmlformats.org/officeDocument/2006/relationships/hyperlink" Target="https://aus01.safelinks.protection.outlook.com/?url=https%3A%2F%2Fwww.easternhealth.org.au%2Fservices%2Fitem%2F685-residential-inreach-rir&amp;data=05%7C01%7Cemily.renfrey%40emphn.org.au%7C2543d4566a364f5cedd208db97d1b11f%7C64637d7cf140454aaf0853707c601785%7C0%7C0%7C638270699092932074%7CUnknown%7CTWFpbGZsb3d8eyJWIjoiMC4wLjAwMDAiLCJQIjoiV2luMzIiLCJBTiI6Ik1haWwiLCJXVCI6Mn0%3D%7C3000%7C%7C%7C&amp;sdata=lpqp79SKyy5Gk8aKEmTlKMV3Gtz1AzzMzBVfLddtq6Q%3D&amp;reserved=0" TargetMode="External"/><Relationship Id="rId26" Type="http://schemas.openxmlformats.org/officeDocument/2006/relationships/hyperlink" Target="https://emphn.sharepoint.com/sites/AgedCare/Shared%20Documents/General/01.%20Measures%201%20&amp;%202%20-%20Telehealth%20&amp;%20After%20Hours/Measure%201&amp;2%20Resources/Data%20sets%20and%20Toolkits/dementiadirectory.org.au" TargetMode="External"/><Relationship Id="rId39" Type="http://schemas.openxmlformats.org/officeDocument/2006/relationships/hyperlink" Target="https://atticushealth.com.au/service/aged-care/" TargetMode="External"/><Relationship Id="rId21" Type="http://schemas.openxmlformats.org/officeDocument/2006/relationships/hyperlink" Target="https://aus01.safelinks.protection.outlook.com/?url=https%3A%2F%2Fmonashhealth.org%2Fresidential-in-reach-program%2F&amp;data=05%7C01%7Cemily.renfrey%40emphn.org.au%7C2543d4566a364f5cedd208db97d1b11f%7C64637d7cf140454aaf0853707c601785%7C0%7C0%7C638270699092932074%7CUnknown%7CTWFpbGZsb3d8eyJWIjoiMC4wLjAwMDAiLCJQIjoiV2luMzIiLCJBTiI6Ik1haWwiLCJXVCI6Mn0%3D%7C3000%7C%7C%7C&amp;sdata=1QzxPhr7kM0uTrwyi3oXhDuHM8o0dX3RCghm307iYo4%3D&amp;reserved=0" TargetMode="External"/><Relationship Id="rId34" Type="http://schemas.openxmlformats.org/officeDocument/2006/relationships/hyperlink" Target="https://booking.24-7medcare.com.au/24-7-medcare/" TargetMode="External"/><Relationship Id="rId42" Type="http://schemas.openxmlformats.org/officeDocument/2006/relationships/hyperlink" Target="https://supportconnect.org.au/i-need-urgent-help" TargetMode="External"/><Relationship Id="rId47" Type="http://schemas.openxmlformats.org/officeDocument/2006/relationships/hyperlink" Target="https://qlife.org.au/" TargetMode="External"/><Relationship Id="rId50" Type="http://schemas.openxmlformats.org/officeDocument/2006/relationships/hyperlink" Target="https://www.findapharmacy.com.au/"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vic.gov.au/publications/residential-in-reach-services-resident-and-representative-information-sheet" TargetMode="External"/><Relationship Id="rId29" Type="http://schemas.openxmlformats.org/officeDocument/2006/relationships/hyperlink" Target="https://www.ambulance.vic.gov.au/the-racer-pathway/" TargetMode="External"/><Relationship Id="rId11" Type="http://schemas.openxmlformats.org/officeDocument/2006/relationships/hyperlink" Target="https://about.healthdirect.gov.au/nhsd" TargetMode="External"/><Relationship Id="rId24" Type="http://schemas.openxmlformats.org/officeDocument/2006/relationships/hyperlink" Target="https://media.vved.org.au/wp-content/uploads/2022/11/V3_NH-VVED-A4-information-sheet-Patients_NOV22.pdf" TargetMode="External"/><Relationship Id="rId32" Type="http://schemas.openxmlformats.org/officeDocument/2006/relationships/hyperlink" Target="https://homedoctor.com.au/aged-care-facilities-info" TargetMode="External"/><Relationship Id="rId37" Type="http://schemas.openxmlformats.org/officeDocument/2006/relationships/hyperlink" Target="https://doctorsinagedcare.com.au/" TargetMode="External"/><Relationship Id="rId40" Type="http://schemas.openxmlformats.org/officeDocument/2006/relationships/hyperlink" Target="https://www.tlcprimarycare.com.au/" TargetMode="External"/><Relationship Id="rId45" Type="http://schemas.openxmlformats.org/officeDocument/2006/relationships/hyperlink" Target="https://www.emphn.org.au/what-we-do/mental-health-and-aod-test/services-menu/healthy-ageing-mental-health-services"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aus01.safelinks.protection.outlook.com/?url=https%3A%2F%2Fwww.svhm.org.au%2Fhealth-professionals%2Fcommunity-and-aged-care%2Fhealth-independence-program-hip%2Fresidential-in-reach&amp;data=05%7C01%7Cemily.renfrey%40emphn.org.au%7C2543d4566a364f5cedd208db97d1b11f%7C64637d7cf140454aaf0853707c601785%7C0%7C0%7C638270699092932074%7CUnknown%7CTWFpbGZsb3d8eyJWIjoiMC4wLjAwMDAiLCJQIjoiV2luMzIiLCJBTiI6Ik1haWwiLCJXVCI6Mn0%3D%7C3000%7C%7C%7C&amp;sdata=vLuhNLXi9jn6I6eyDDn3KGRu0S6noNNLvaGvbHXOulY%3D&amp;reserved=0" TargetMode="External"/><Relationship Id="rId31" Type="http://schemas.openxmlformats.org/officeDocument/2006/relationships/hyperlink" Target="https://www.healthdirect.gov.au/after-hours-gp-helpline" TargetMode="External"/><Relationship Id="rId44" Type="http://schemas.openxmlformats.org/officeDocument/2006/relationships/hyperlink" Target="https://www.easternhealth.org.au/site/item/117-aged-persons-mental-health-service-apmhs"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out.healthdirect.gov.au/nhsd" TargetMode="External"/><Relationship Id="rId22" Type="http://schemas.openxmlformats.org/officeDocument/2006/relationships/hyperlink" Target="https://view.officeapps.live.com/op/view.aspx?src=https%3A%2F%2Fcontent.health.vic.gov.au%2Fsites%2Fdefault%2Ffiles%2F2023-05%2Fresident-and-representative-information-sheet-metropolitan-health-services.docx&amp;wdOrigin=BROWSELINK" TargetMode="External"/><Relationship Id="rId27" Type="http://schemas.openxmlformats.org/officeDocument/2006/relationships/hyperlink" Target="https://emphn.sharepoint.com/sites/AgedCare/Shared%20Documents/General/01.%20Measures%201%20&amp;%202%20-%20Telehealth%20&amp;%20After%20Hours/Measure%201&amp;2%20Resources/Data%20sets%20and%20Toolkits/dementia.com.au/who-we-help/health-care-professionals/services/sbrt" TargetMode="External"/><Relationship Id="rId30" Type="http://schemas.openxmlformats.org/officeDocument/2006/relationships/hyperlink" Target="https://www.pcas.org.au/" TargetMode="External"/><Relationship Id="rId35" Type="http://schemas.openxmlformats.org/officeDocument/2006/relationships/hyperlink" Target="https://doctordoctor.com.au/" TargetMode="External"/><Relationship Id="rId43" Type="http://schemas.openxmlformats.org/officeDocument/2006/relationships/hyperlink" Target="https://supportconnect.org.au/" TargetMode="External"/><Relationship Id="rId48" Type="http://schemas.openxmlformats.org/officeDocument/2006/relationships/hyperlink" Target="https://www.13yarn.org.au/"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about.healthdirect.gov.au/nhsd" TargetMode="External"/><Relationship Id="rId17" Type="http://schemas.openxmlformats.org/officeDocument/2006/relationships/hyperlink" Target="https://aus01.safelinks.protection.outlook.com/?url=https%3A%2F%2Fwww.nh.org.au%2Frir%2F&amp;data=05%7C01%7Cemily.renfrey%40emphn.org.au%7C2543d4566a364f5cedd208db97d1b11f%7C64637d7cf140454aaf0853707c601785%7C0%7C0%7C638270699092932074%7CUnknown%7CTWFpbGZsb3d8eyJWIjoiMC4wLjAwMDAiLCJQIjoiV2luMzIiLCJBTiI6Ik1haWwiLCJXVCI6Mn0%3D%7C3000%7C%7C%7C&amp;sdata=gEZ2VFkBGYRn3PdRae4CtUXKaq%2FmDzlqnjg8My11JcE%3D&amp;reserved=0" TargetMode="External"/><Relationship Id="rId25" Type="http://schemas.openxmlformats.org/officeDocument/2006/relationships/hyperlink" Target="https://www.dementia.com.au/dbmas" TargetMode="External"/><Relationship Id="rId33" Type="http://schemas.openxmlformats.org/officeDocument/2006/relationships/hyperlink" Target="https://24-7medcare.com.au/services/residential-aged-care/" TargetMode="External"/><Relationship Id="rId38" Type="http://schemas.openxmlformats.org/officeDocument/2006/relationships/hyperlink" Target="https://agedcaregp.com/" TargetMode="External"/><Relationship Id="rId46" Type="http://schemas.openxmlformats.org/officeDocument/2006/relationships/hyperlink" Target="https://www.lifeline.org.au/" TargetMode="External"/><Relationship Id="rId20" Type="http://schemas.openxmlformats.org/officeDocument/2006/relationships/hyperlink" Target="https://aus01.safelinks.protection.outlook.com/?url=https%3A%2F%2Fwww.austin.org.au%2Fresidential-in-reach%2F&amp;data=05%7C01%7Cemily.renfrey%40emphn.org.au%7C2543d4566a364f5cedd208db97d1b11f%7C64637d7cf140454aaf0853707c601785%7C0%7C0%7C638270699092932074%7CUnknown%7CTWFpbGZsb3d8eyJWIjoiMC4wLjAwMDAiLCJQIjoiV2luMzIiLCJBTiI6Ik1haWwiLCJXVCI6Mn0%3D%7C3000%7C%7C%7C&amp;sdata=k75qiujs%2BgCmupqguS5fVj9%2BpVlhgAlMxdL3SHqTR4Y%3D&amp;reserved=0" TargetMode="External"/><Relationship Id="rId41" Type="http://schemas.openxmlformats.org/officeDocument/2006/relationships/hyperlink" Target="https://about.healthdirect.gov.au/healthdirec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bout.healthdirect.gov.au/nhsd" TargetMode="External"/><Relationship Id="rId23" Type="http://schemas.openxmlformats.org/officeDocument/2006/relationships/hyperlink" Target="https://www.vved.org.au/" TargetMode="External"/><Relationship Id="rId28" Type="http://schemas.openxmlformats.org/officeDocument/2006/relationships/hyperlink" Target="https://emphn.sharepoint.com/sites/AgedCare/Shared%20Documents/General/01.%20Measures%201%20&amp;%202%20-%20Telehealth%20&amp;%20After%20Hours/Measure%201&amp;2%20Resources/Data%20sets%20and%20Toolkits/dementia.org.au/helpline" TargetMode="External"/><Relationship Id="rId36" Type="http://schemas.openxmlformats.org/officeDocument/2006/relationships/hyperlink" Target="https://www.myemergencydr.com/" TargetMode="External"/><Relationship Id="rId49" Type="http://schemas.openxmlformats.org/officeDocument/2006/relationships/hyperlink" Target="https://www.sa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B1497CCC1E894680D293DB0502C427" ma:contentTypeVersion="13" ma:contentTypeDescription="Create a new document." ma:contentTypeScope="" ma:versionID="75a0474310e5dcb8d2040c3598e54e34">
  <xsd:schema xmlns:xsd="http://www.w3.org/2001/XMLSchema" xmlns:xs="http://www.w3.org/2001/XMLSchema" xmlns:p="http://schemas.microsoft.com/office/2006/metadata/properties" xmlns:ns2="bb434ba9-2471-4375-afe9-f8817dc356b6" xmlns:ns3="b4ccdcb6-9a3d-4742-997c-bbd4f2d69544" xmlns:ns4="11ad0cd3-baa9-466a-933b-f59ff5e4bfbf" targetNamespace="http://schemas.microsoft.com/office/2006/metadata/properties" ma:root="true" ma:fieldsID="67f4bc8877dc89b1dea9153df53d6f0f" ns2:_="" ns3:_="" ns4:_="">
    <xsd:import namespace="bb434ba9-2471-4375-afe9-f8817dc356b6"/>
    <xsd:import namespace="b4ccdcb6-9a3d-4742-997c-bbd4f2d69544"/>
    <xsd:import namespace="11ad0cd3-baa9-466a-933b-f59ff5e4bf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34ba9-2471-4375-afe9-f8817dc35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a91d9-6630-4029-a1e1-ef90902860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ccdcb6-9a3d-4742-997c-bbd4f2d695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d0cd3-baa9-466a-933b-f59ff5e4bf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b2b360-896d-4d6e-8fb0-29944ee5f9ee}" ma:internalName="TaxCatchAll" ma:showField="CatchAllData" ma:web="11ad0cd3-baa9-466a-933b-f59ff5e4bf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ad0cd3-baa9-466a-933b-f59ff5e4bfbf" xsi:nil="true"/>
    <lcf76f155ced4ddcb4097134ff3c332f xmlns="bb434ba9-2471-4375-afe9-f8817dc356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06A25-543D-4F0A-B4A4-E4C0BD7E3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34ba9-2471-4375-afe9-f8817dc356b6"/>
    <ds:schemaRef ds:uri="b4ccdcb6-9a3d-4742-997c-bbd4f2d69544"/>
    <ds:schemaRef ds:uri="11ad0cd3-baa9-466a-933b-f59ff5e4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F453F-C6A0-416D-AE35-B64E3BF32ECD}">
  <ds:schemaRefs>
    <ds:schemaRef ds:uri="http://schemas.microsoft.com/sharepoint/v3/contenttype/forms"/>
  </ds:schemaRefs>
</ds:datastoreItem>
</file>

<file path=customXml/itemProps3.xml><?xml version="1.0" encoding="utf-8"?>
<ds:datastoreItem xmlns:ds="http://schemas.openxmlformats.org/officeDocument/2006/customXml" ds:itemID="{75793EF0-BD80-4D13-AF18-6C407C1D6F5B}">
  <ds:schemaRefs>
    <ds:schemaRef ds:uri="http://schemas.microsoft.com/office/2006/metadata/properties"/>
    <ds:schemaRef ds:uri="http://schemas.microsoft.com/office/infopath/2007/PartnerControls"/>
    <ds:schemaRef ds:uri="11ad0cd3-baa9-466a-933b-f59ff5e4bfbf"/>
    <ds:schemaRef ds:uri="bb434ba9-2471-4375-afe9-f8817dc356b6"/>
  </ds:schemaRefs>
</ds:datastoreItem>
</file>

<file path=customXml/itemProps4.xml><?xml version="1.0" encoding="utf-8"?>
<ds:datastoreItem xmlns:ds="http://schemas.openxmlformats.org/officeDocument/2006/customXml" ds:itemID="{AACA8491-0EE5-A540-9F24-59E3164B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2159</Words>
  <Characters>12311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CharactersWithSpaces>
  <SharedDoc>false</SharedDoc>
  <HLinks>
    <vt:vector size="132" baseType="variant">
      <vt:variant>
        <vt:i4>524380</vt:i4>
      </vt:variant>
      <vt:variant>
        <vt:i4>60</vt:i4>
      </vt:variant>
      <vt:variant>
        <vt:i4>0</vt:i4>
      </vt:variant>
      <vt:variant>
        <vt:i4>5</vt:i4>
      </vt:variant>
      <vt:variant>
        <vt:lpwstr>https://www.openarms.gov.au/</vt:lpwstr>
      </vt:variant>
      <vt:variant>
        <vt:lpwstr/>
      </vt:variant>
      <vt:variant>
        <vt:i4>7733344</vt:i4>
      </vt:variant>
      <vt:variant>
        <vt:i4>57</vt:i4>
      </vt:variant>
      <vt:variant>
        <vt:i4>0</vt:i4>
      </vt:variant>
      <vt:variant>
        <vt:i4>5</vt:i4>
      </vt:variant>
      <vt:variant>
        <vt:lpwstr>https://crana.org.au/mental-health-wellbeing/call-1800-805-391</vt:lpwstr>
      </vt:variant>
      <vt:variant>
        <vt:lpwstr/>
      </vt:variant>
      <vt:variant>
        <vt:i4>3276925</vt:i4>
      </vt:variant>
      <vt:variant>
        <vt:i4>54</vt:i4>
      </vt:variant>
      <vt:variant>
        <vt:i4>0</vt:i4>
      </vt:variant>
      <vt:variant>
        <vt:i4>5</vt:i4>
      </vt:variant>
      <vt:variant>
        <vt:lpwstr>https://www.13yarn.org.au/</vt:lpwstr>
      </vt:variant>
      <vt:variant>
        <vt:lpwstr/>
      </vt:variant>
      <vt:variant>
        <vt:i4>5046342</vt:i4>
      </vt:variant>
      <vt:variant>
        <vt:i4>51</vt:i4>
      </vt:variant>
      <vt:variant>
        <vt:i4>0</vt:i4>
      </vt:variant>
      <vt:variant>
        <vt:i4>5</vt:i4>
      </vt:variant>
      <vt:variant>
        <vt:lpwstr>https://mensline.org.au/</vt:lpwstr>
      </vt:variant>
      <vt:variant>
        <vt:lpwstr/>
      </vt:variant>
      <vt:variant>
        <vt:i4>6881317</vt:i4>
      </vt:variant>
      <vt:variant>
        <vt:i4>48</vt:i4>
      </vt:variant>
      <vt:variant>
        <vt:i4>0</vt:i4>
      </vt:variant>
      <vt:variant>
        <vt:i4>5</vt:i4>
      </vt:variant>
      <vt:variant>
        <vt:lpwstr>https://www.beyondblue.org.au/</vt:lpwstr>
      </vt:variant>
      <vt:variant>
        <vt:lpwstr/>
      </vt:variant>
      <vt:variant>
        <vt:i4>917583</vt:i4>
      </vt:variant>
      <vt:variant>
        <vt:i4>45</vt:i4>
      </vt:variant>
      <vt:variant>
        <vt:i4>0</vt:i4>
      </vt:variant>
      <vt:variant>
        <vt:i4>5</vt:i4>
      </vt:variant>
      <vt:variant>
        <vt:lpwstr>https://www.lifeline.org.au/</vt:lpwstr>
      </vt:variant>
      <vt:variant>
        <vt:lpwstr/>
      </vt:variant>
      <vt:variant>
        <vt:i4>5570581</vt:i4>
      </vt:variant>
      <vt:variant>
        <vt:i4>42</vt:i4>
      </vt:variant>
      <vt:variant>
        <vt:i4>0</vt:i4>
      </vt:variant>
      <vt:variant>
        <vt:i4>5</vt:i4>
      </vt:variant>
      <vt:variant>
        <vt:lpwstr>https://bmm.wh.org.au/allied-community-health/palliative-care</vt:lpwstr>
      </vt:variant>
      <vt:variant>
        <vt:lpwstr/>
      </vt:variant>
      <vt:variant>
        <vt:i4>4522027</vt:i4>
      </vt:variant>
      <vt:variant>
        <vt:i4>39</vt:i4>
      </vt:variant>
      <vt:variant>
        <vt:i4>0</vt:i4>
      </vt:variant>
      <vt:variant>
        <vt:i4>5</vt:i4>
      </vt:variant>
      <vt:variant>
        <vt:lpwstr>mailto:palliativecare@wh.org.au</vt:lpwstr>
      </vt:variant>
      <vt:variant>
        <vt:lpwstr/>
      </vt:variant>
      <vt:variant>
        <vt:i4>4718675</vt:i4>
      </vt:variant>
      <vt:variant>
        <vt:i4>36</vt:i4>
      </vt:variant>
      <vt:variant>
        <vt:i4>0</vt:i4>
      </vt:variant>
      <vt:variant>
        <vt:i4>5</vt:i4>
      </vt:variant>
      <vt:variant>
        <vt:lpwstr>https://mdhs.vic.gov.au/community-services-2/</vt:lpwstr>
      </vt:variant>
      <vt:variant>
        <vt:lpwstr/>
      </vt:variant>
      <vt:variant>
        <vt:i4>7143472</vt:i4>
      </vt:variant>
      <vt:variant>
        <vt:i4>33</vt:i4>
      </vt:variant>
      <vt:variant>
        <vt:i4>0</vt:i4>
      </vt:variant>
      <vt:variant>
        <vt:i4>5</vt:i4>
      </vt:variant>
      <vt:variant>
        <vt:lpwstr>https://eghs.net.au/services/ararat/palliative-care</vt:lpwstr>
      </vt:variant>
      <vt:variant>
        <vt:lpwstr/>
      </vt:variant>
      <vt:variant>
        <vt:i4>6160422</vt:i4>
      </vt:variant>
      <vt:variant>
        <vt:i4>30</vt:i4>
      </vt:variant>
      <vt:variant>
        <vt:i4>0</vt:i4>
      </vt:variant>
      <vt:variant>
        <vt:i4>5</vt:i4>
      </vt:variant>
      <vt:variant>
        <vt:lpwstr>mailto:cgpc@eghs.net.au</vt:lpwstr>
      </vt:variant>
      <vt:variant>
        <vt:lpwstr/>
      </vt:variant>
      <vt:variant>
        <vt:i4>7340084</vt:i4>
      </vt:variant>
      <vt:variant>
        <vt:i4>27</vt:i4>
      </vt:variant>
      <vt:variant>
        <vt:i4>0</vt:i4>
      </vt:variant>
      <vt:variant>
        <vt:i4>5</vt:i4>
      </vt:variant>
      <vt:variant>
        <vt:lpwstr>https://ballarathospicecare.org.au/</vt:lpwstr>
      </vt:variant>
      <vt:variant>
        <vt:lpwstr/>
      </vt:variant>
      <vt:variant>
        <vt:i4>7602195</vt:i4>
      </vt:variant>
      <vt:variant>
        <vt:i4>24</vt:i4>
      </vt:variant>
      <vt:variant>
        <vt:i4>0</vt:i4>
      </vt:variant>
      <vt:variant>
        <vt:i4>5</vt:i4>
      </vt:variant>
      <vt:variant>
        <vt:lpwstr>mailto:admin@ballarathospicecare.org.au</vt:lpwstr>
      </vt:variant>
      <vt:variant>
        <vt:lpwstr/>
      </vt:variant>
      <vt:variant>
        <vt:i4>4390988</vt:i4>
      </vt:variant>
      <vt:variant>
        <vt:i4>21</vt:i4>
      </vt:variant>
      <vt:variant>
        <vt:i4>0</vt:i4>
      </vt:variant>
      <vt:variant>
        <vt:i4>5</vt:i4>
      </vt:variant>
      <vt:variant>
        <vt:lpwstr>https://www.grpct.com.au/</vt:lpwstr>
      </vt:variant>
      <vt:variant>
        <vt:lpwstr/>
      </vt:variant>
      <vt:variant>
        <vt:i4>2490439</vt:i4>
      </vt:variant>
      <vt:variant>
        <vt:i4>18</vt:i4>
      </vt:variant>
      <vt:variant>
        <vt:i4>0</vt:i4>
      </vt:variant>
      <vt:variant>
        <vt:i4>5</vt:i4>
      </vt:variant>
      <vt:variant>
        <vt:lpwstr>mailto:info@grpct.com.au</vt:lpwstr>
      </vt:variant>
      <vt:variant>
        <vt:lpwstr/>
      </vt:variant>
      <vt:variant>
        <vt:i4>1966166</vt:i4>
      </vt:variant>
      <vt:variant>
        <vt:i4>15</vt:i4>
      </vt:variant>
      <vt:variant>
        <vt:i4>0</vt:i4>
      </vt:variant>
      <vt:variant>
        <vt:i4>5</vt:i4>
      </vt:variant>
      <vt:variant>
        <vt:lpwstr>https://www.pcas.org.au/</vt:lpwstr>
      </vt:variant>
      <vt:variant>
        <vt:lpwstr/>
      </vt:variant>
      <vt:variant>
        <vt:i4>3932217</vt:i4>
      </vt:variant>
      <vt:variant>
        <vt:i4>12</vt:i4>
      </vt:variant>
      <vt:variant>
        <vt:i4>0</vt:i4>
      </vt:variant>
      <vt:variant>
        <vt:i4>5</vt:i4>
      </vt:variant>
      <vt:variant>
        <vt:lpwstr>https://www.austin.org.au/poisons/</vt:lpwstr>
      </vt:variant>
      <vt:variant>
        <vt:lpwstr/>
      </vt:variant>
      <vt:variant>
        <vt:i4>6946915</vt:i4>
      </vt:variant>
      <vt:variant>
        <vt:i4>9</vt:i4>
      </vt:variant>
      <vt:variant>
        <vt:i4>0</vt:i4>
      </vt:variant>
      <vt:variant>
        <vt:i4>5</vt:i4>
      </vt:variant>
      <vt:variant>
        <vt:lpwstr>https://www.dementia.com.au/who-we-help/health-care-professionals/services/sbrt</vt:lpwstr>
      </vt:variant>
      <vt:variant>
        <vt:lpwstr/>
      </vt:variant>
      <vt:variant>
        <vt:i4>1966173</vt:i4>
      </vt:variant>
      <vt:variant>
        <vt:i4>6</vt:i4>
      </vt:variant>
      <vt:variant>
        <vt:i4>0</vt:i4>
      </vt:variant>
      <vt:variant>
        <vt:i4>5</vt:i4>
      </vt:variant>
      <vt:variant>
        <vt:lpwstr>https://www.dementia.com.au/dbmas</vt:lpwstr>
      </vt:variant>
      <vt:variant>
        <vt:lpwstr/>
      </vt:variant>
      <vt:variant>
        <vt:i4>4456456</vt:i4>
      </vt:variant>
      <vt:variant>
        <vt:i4>3</vt:i4>
      </vt:variant>
      <vt:variant>
        <vt:i4>0</vt:i4>
      </vt:variant>
      <vt:variant>
        <vt:i4>5</vt:i4>
      </vt:variant>
      <vt:variant>
        <vt:lpwstr>https://www.healthdirect.gov.au/nurse-on-call</vt:lpwstr>
      </vt:variant>
      <vt:variant>
        <vt:lpwstr/>
      </vt:variant>
      <vt:variant>
        <vt:i4>1835092</vt:i4>
      </vt:variant>
      <vt:variant>
        <vt:i4>0</vt:i4>
      </vt:variant>
      <vt:variant>
        <vt:i4>0</vt:i4>
      </vt:variant>
      <vt:variant>
        <vt:i4>5</vt:i4>
      </vt:variant>
      <vt:variant>
        <vt:lpwstr>https://www.vved.org.au/</vt:lpwstr>
      </vt:variant>
      <vt:variant>
        <vt:lpwstr/>
      </vt:variant>
      <vt:variant>
        <vt:i4>2424853</vt:i4>
      </vt:variant>
      <vt:variant>
        <vt:i4>0</vt:i4>
      </vt:variant>
      <vt:variant>
        <vt:i4>0</vt:i4>
      </vt:variant>
      <vt:variant>
        <vt:i4>5</vt:i4>
      </vt:variant>
      <vt:variant>
        <vt:lpwstr>mailto:eddie.retelj@westvicphn.com.au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Riley</dc:creator>
  <cp:keywords/>
  <dc:description/>
  <cp:lastModifiedBy>Claudia Booth</cp:lastModifiedBy>
  <cp:revision>2</cp:revision>
  <cp:lastPrinted>2023-04-08T05:59:00Z</cp:lastPrinted>
  <dcterms:created xsi:type="dcterms:W3CDTF">2025-04-08T01:45:00Z</dcterms:created>
  <dcterms:modified xsi:type="dcterms:W3CDTF">2025-04-08T01:45:00Z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0x01010091B1497CCC1E894680D293DB0502C427</vt:lpwstr>
  </property>
  <property fmtid="{D5CDD505-2E9C-101B-9397-08002B2CF9AE}" pid="3" name="TaxKeyword">
    <vt:lpwstr/>
  </property>
  <property fmtid="{D5CDD505-2E9C-101B-9397-08002B2CF9AE}" pid="4" name="MediaServiceImageTags">
    <vt:lpwstr/>
  </property>
</Properties>
</file>